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A6" w:rsidRDefault="00BB51A6">
      <w:pPr>
        <w:spacing w:line="560" w:lineRule="exact"/>
        <w:rPr>
          <w:rFonts w:ascii="宋体" w:hAnsi="宋体"/>
          <w:b/>
          <w:color w:val="FF0000"/>
          <w:sz w:val="96"/>
          <w:szCs w:val="96"/>
        </w:rPr>
      </w:pPr>
    </w:p>
    <w:p w:rsidR="00BB51A6" w:rsidRDefault="00BB51A6">
      <w:pPr>
        <w:spacing w:line="560" w:lineRule="exact"/>
        <w:rPr>
          <w:rFonts w:ascii="宋体" w:hAnsi="宋体"/>
          <w:b/>
          <w:color w:val="FF0000"/>
          <w:sz w:val="96"/>
          <w:szCs w:val="96"/>
        </w:rPr>
      </w:pPr>
    </w:p>
    <w:p w:rsidR="00BB51A6" w:rsidRDefault="00BB51A6">
      <w:pPr>
        <w:spacing w:line="560" w:lineRule="exact"/>
        <w:rPr>
          <w:rFonts w:ascii="宋体" w:hAnsi="宋体"/>
          <w:b/>
          <w:color w:val="FF0000"/>
          <w:sz w:val="96"/>
          <w:szCs w:val="96"/>
        </w:rPr>
      </w:pPr>
    </w:p>
    <w:p w:rsidR="00BB51A6" w:rsidRDefault="006A7419">
      <w:pPr>
        <w:jc w:val="center"/>
        <w:rPr>
          <w:rFonts w:ascii="方正小标宋_GBK" w:eastAsia="方正小标宋_GBK" w:hAnsi="方正小标宋_GBK" w:cs="方正小标宋_GBK"/>
          <w:b/>
          <w:color w:val="FF0000"/>
          <w:sz w:val="96"/>
          <w:szCs w:val="96"/>
        </w:rPr>
      </w:pPr>
      <w:r>
        <w:rPr>
          <w:rFonts w:ascii="方正小标宋简体" w:eastAsia="方正小标宋简体" w:hAnsi="Times New Roman" w:cs="Times New Roman" w:hint="eastAsia"/>
          <w:color w:val="FF0000"/>
          <w:kern w:val="0"/>
          <w:sz w:val="96"/>
          <w:szCs w:val="96"/>
        </w:rPr>
        <w:t>钦州市第一中</w:t>
      </w:r>
      <w:bookmarkStart w:id="0" w:name="_GoBack"/>
      <w:bookmarkEnd w:id="0"/>
      <w:r>
        <w:rPr>
          <w:rFonts w:ascii="方正小标宋简体" w:eastAsia="方正小标宋简体" w:hAnsi="Times New Roman" w:cs="Times New Roman" w:hint="eastAsia"/>
          <w:color w:val="FF0000"/>
          <w:kern w:val="0"/>
          <w:sz w:val="96"/>
          <w:szCs w:val="96"/>
        </w:rPr>
        <w:t>学文件</w:t>
      </w:r>
    </w:p>
    <w:p w:rsidR="00BB51A6" w:rsidRDefault="00BB51A6">
      <w:pPr>
        <w:spacing w:line="700" w:lineRule="exact"/>
        <w:jc w:val="center"/>
        <w:rPr>
          <w:rFonts w:ascii="方正小标宋_GBK" w:eastAsia="方正小标宋_GBK" w:hAnsi="方正小标宋_GBK" w:cs="方正小标宋_GBK"/>
          <w:b/>
          <w:color w:val="FF0000"/>
          <w:sz w:val="96"/>
          <w:szCs w:val="96"/>
        </w:rPr>
      </w:pPr>
    </w:p>
    <w:p w:rsidR="00BB51A6" w:rsidRDefault="006A7419">
      <w:pPr>
        <w:spacing w:line="500" w:lineRule="exact"/>
        <w:ind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钦</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中校字〔</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签发人：</w:t>
      </w:r>
      <w:r>
        <w:rPr>
          <w:rFonts w:ascii="楷体_GB2312" w:eastAsia="楷体_GB2312" w:hAnsi="Times New Roman" w:cs="Times New Roman" w:hint="eastAsia"/>
          <w:sz w:val="32"/>
          <w:szCs w:val="32"/>
        </w:rPr>
        <w:t>陈静兴</w:t>
      </w:r>
    </w:p>
    <w:p w:rsidR="00BB51A6" w:rsidRDefault="00BB51A6">
      <w:pPr>
        <w:spacing w:line="400" w:lineRule="exact"/>
        <w:jc w:val="center"/>
        <w:rPr>
          <w:rFonts w:ascii="黑体" w:eastAsia="黑体"/>
          <w:color w:val="FF0000"/>
          <w:sz w:val="24"/>
          <w:u w:val="thick" w:color="FF0000"/>
        </w:rPr>
      </w:pPr>
      <w:r w:rsidRPr="00BB51A6">
        <w:rPr>
          <w:rFonts w:ascii="黑体" w:eastAsia="黑体"/>
          <w:color w:val="FF0000"/>
          <w:sz w:val="24"/>
          <w:u w:val="thick"/>
        </w:rPr>
        <w:pict>
          <v:shapetype id="_x0000_t32" coordsize="21600,21600" o:spt="32" o:oned="t" path="m,l21600,21600e" filled="f">
            <v:path arrowok="t" fillok="f" o:connecttype="none"/>
            <o:lock v:ext="edit" shapetype="t"/>
          </v:shapetype>
          <v:shape id="直接箭头连接符 4" o:spid="_x0000_s2050" type="#_x0000_t32" style="position:absolute;left:0;text-align:left;margin-left:-3.25pt;margin-top:12.25pt;width:455.1pt;height:.85pt;flip:y;z-index:251660288" o:gfxdata="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31JjNkAAAAIAQAADwAAAAAAAAAB&#10;ACAAAAAiAAAAZHJzL2Rvd25yZXYueG1sUEsBAhQAFAAAAAgAh07iQKw7+QUPAgAABQQAAA4AAAAA&#10;AAAAAQAgAAAAKAEAAGRycy9lMm9Eb2MueG1sUEsFBgAAAAAGAAYAWQEAAKkFAAAAAA==&#10;" strokecolor="red" strokeweight="3pt"/>
        </w:pict>
      </w:r>
    </w:p>
    <w:p w:rsidR="00BB51A6" w:rsidRDefault="006A7419">
      <w:pPr>
        <w:spacing w:line="560" w:lineRule="exact"/>
        <w:ind w:firstLineChars="40" w:firstLine="208"/>
        <w:jc w:val="center"/>
        <w:rPr>
          <w:rFonts w:ascii="黑体" w:eastAsia="黑体"/>
          <w:color w:val="FFFFFF"/>
          <w:sz w:val="52"/>
          <w:szCs w:val="44"/>
        </w:rPr>
      </w:pPr>
      <w:r>
        <w:rPr>
          <w:rFonts w:ascii="黑体" w:eastAsia="黑体" w:hint="eastAsia"/>
          <w:color w:val="FFFFFF"/>
          <w:sz w:val="52"/>
          <w:szCs w:val="44"/>
        </w:rPr>
        <w:t>★</w:t>
      </w:r>
    </w:p>
    <w:p w:rsidR="00BB51A6" w:rsidRDefault="00BB51A6">
      <w:pPr>
        <w:spacing w:line="560" w:lineRule="exact"/>
        <w:ind w:firstLineChars="40" w:firstLine="128"/>
        <w:jc w:val="center"/>
        <w:rPr>
          <w:rFonts w:ascii="黑体" w:eastAsia="黑体"/>
          <w:color w:val="FFFFFF"/>
          <w:sz w:val="32"/>
          <w:szCs w:val="32"/>
        </w:rPr>
      </w:pPr>
    </w:p>
    <w:p w:rsidR="00BB51A6" w:rsidRDefault="006A741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把握机遇，深化改革，继续推进品牌建设，</w:t>
      </w:r>
    </w:p>
    <w:p w:rsidR="00BB51A6" w:rsidRDefault="006A7419">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Times New Roman" w:cs="Times New Roman" w:hint="eastAsia"/>
          <w:kern w:val="0"/>
          <w:sz w:val="44"/>
          <w:szCs w:val="44"/>
        </w:rPr>
        <w:t>再创新局面</w:t>
      </w:r>
    </w:p>
    <w:p w:rsidR="00BB51A6" w:rsidRDefault="006A7419">
      <w:pPr>
        <w:spacing w:line="560" w:lineRule="exact"/>
        <w:jc w:val="center"/>
        <w:rPr>
          <w:rFonts w:ascii="仿宋" w:eastAsia="仿宋" w:hAnsi="仿宋"/>
          <w:b/>
          <w:sz w:val="36"/>
          <w:szCs w:val="36"/>
        </w:rPr>
      </w:pPr>
      <w:r>
        <w:rPr>
          <w:rFonts w:ascii="仿宋_GB2312" w:eastAsia="仿宋_GB2312" w:hAnsi="仿宋_GB2312" w:cs="仿宋_GB2312" w:hint="eastAsia"/>
          <w:sz w:val="36"/>
          <w:szCs w:val="36"/>
        </w:rPr>
        <w:t>---</w:t>
      </w:r>
      <w:r>
        <w:rPr>
          <w:rFonts w:ascii="仿宋_GB2312" w:eastAsia="仿宋_GB2312" w:hAnsi="仿宋_GB2312" w:cs="仿宋_GB2312" w:hint="eastAsia"/>
          <w:b/>
          <w:sz w:val="36"/>
          <w:szCs w:val="36"/>
        </w:rPr>
        <w:t>钦州市第一中学</w:t>
      </w:r>
      <w:r>
        <w:rPr>
          <w:rFonts w:ascii="仿宋_GB2312" w:eastAsia="仿宋_GB2312" w:hAnsi="仿宋_GB2312" w:cs="仿宋_GB2312" w:hint="eastAsia"/>
          <w:b/>
          <w:sz w:val="36"/>
          <w:szCs w:val="36"/>
        </w:rPr>
        <w:t>2021</w:t>
      </w:r>
      <w:r>
        <w:rPr>
          <w:rFonts w:ascii="仿宋_GB2312" w:eastAsia="仿宋_GB2312" w:hAnsi="仿宋_GB2312" w:cs="仿宋_GB2312" w:hint="eastAsia"/>
          <w:b/>
          <w:sz w:val="36"/>
          <w:szCs w:val="36"/>
        </w:rPr>
        <w:t>年工作设想</w:t>
      </w:r>
    </w:p>
    <w:p w:rsidR="00BB51A6" w:rsidRDefault="00BB51A6">
      <w:pPr>
        <w:spacing w:line="560" w:lineRule="exact"/>
        <w:jc w:val="center"/>
        <w:rPr>
          <w:rFonts w:ascii="仿宋" w:eastAsia="仿宋" w:hAnsi="仿宋" w:cs="仿宋"/>
          <w:b/>
          <w:sz w:val="36"/>
          <w:szCs w:val="36"/>
        </w:rPr>
      </w:pPr>
    </w:p>
    <w:p w:rsidR="00BB51A6" w:rsidRDefault="006A7419">
      <w:pPr>
        <w:spacing w:line="560" w:lineRule="exact"/>
        <w:jc w:val="center"/>
        <w:rPr>
          <w:rFonts w:ascii="仿宋" w:eastAsia="仿宋" w:hAnsi="仿宋" w:cs="仿宋"/>
          <w:b/>
          <w:sz w:val="36"/>
          <w:szCs w:val="36"/>
        </w:rPr>
      </w:pPr>
      <w:r>
        <w:rPr>
          <w:rFonts w:ascii="仿宋" w:eastAsia="仿宋" w:hAnsi="仿宋" w:cs="仿宋" w:hint="eastAsia"/>
          <w:b/>
          <w:sz w:val="36"/>
          <w:szCs w:val="36"/>
        </w:rPr>
        <w:t>20</w:t>
      </w:r>
      <w:r>
        <w:rPr>
          <w:rFonts w:ascii="仿宋" w:eastAsia="仿宋" w:hAnsi="仿宋" w:cs="仿宋"/>
          <w:b/>
          <w:sz w:val="36"/>
          <w:szCs w:val="36"/>
        </w:rPr>
        <w:t>20</w:t>
      </w:r>
      <w:r>
        <w:rPr>
          <w:rFonts w:ascii="仿宋" w:eastAsia="仿宋" w:hAnsi="仿宋" w:cs="仿宋" w:hint="eastAsia"/>
          <w:b/>
          <w:sz w:val="36"/>
          <w:szCs w:val="36"/>
        </w:rPr>
        <w:t>年工作回顾</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年是一个非同寻常的年份，突发的新冠疫情，给我们带来了前所未有的挑战，钦州一中</w:t>
      </w:r>
      <w:proofErr w:type="gramStart"/>
      <w:r>
        <w:rPr>
          <w:rFonts w:ascii="仿宋" w:eastAsia="仿宋" w:hAnsi="仿宋" w:cs="仿宋" w:hint="eastAsia"/>
          <w:sz w:val="32"/>
          <w:szCs w:val="32"/>
        </w:rPr>
        <w:t>秉承着</w:t>
      </w:r>
      <w:proofErr w:type="gramEnd"/>
      <w:r>
        <w:rPr>
          <w:rFonts w:ascii="仿宋" w:eastAsia="仿宋" w:hAnsi="仿宋" w:cs="仿宋" w:hint="eastAsia"/>
          <w:sz w:val="32"/>
          <w:szCs w:val="32"/>
        </w:rPr>
        <w:t>办人民满意的学校的理念</w:t>
      </w:r>
      <w:r>
        <w:rPr>
          <w:rFonts w:ascii="仿宋" w:eastAsia="仿宋" w:hAnsi="仿宋" w:cs="仿宋" w:hint="eastAsia"/>
          <w:sz w:val="32"/>
          <w:szCs w:val="32"/>
        </w:rPr>
        <w:t>,</w:t>
      </w:r>
      <w:r>
        <w:rPr>
          <w:rFonts w:ascii="仿宋" w:eastAsia="仿宋" w:hAnsi="仿宋" w:cs="仿宋" w:hint="eastAsia"/>
          <w:sz w:val="32"/>
          <w:szCs w:val="32"/>
        </w:rPr>
        <w:t>克服重重困难，用汗水浇灌收获，以实干笃定前行。全体教职员工们爱岗敬业、团结拼搏，较好地完成了各项教育教学工作。</w:t>
      </w:r>
    </w:p>
    <w:p w:rsidR="00BB51A6" w:rsidRDefault="006A741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取得三大成就：</w:t>
      </w:r>
    </w:p>
    <w:p w:rsidR="00BB51A6" w:rsidRDefault="006A7419">
      <w:pPr>
        <w:spacing w:line="560" w:lineRule="exact"/>
        <w:ind w:firstLineChars="200" w:firstLine="640"/>
        <w:rPr>
          <w:rFonts w:ascii="黑体" w:eastAsia="黑体" w:hAnsi="黑体" w:cs="黑体"/>
          <w:bCs/>
          <w:sz w:val="32"/>
          <w:szCs w:val="32"/>
        </w:rPr>
      </w:pPr>
      <w:r>
        <w:rPr>
          <w:rFonts w:ascii="黑体" w:eastAsia="黑体" w:hAnsi="黑体" w:cs="Times New Roman" w:hint="eastAsia"/>
          <w:kern w:val="0"/>
          <w:sz w:val="32"/>
          <w:szCs w:val="32"/>
        </w:rPr>
        <w:t>——党建引领</w:t>
      </w:r>
      <w:r>
        <w:rPr>
          <w:rFonts w:ascii="黑体" w:eastAsia="黑体" w:hAnsi="黑体" w:cs="Times New Roman" w:hint="eastAsia"/>
          <w:kern w:val="0"/>
          <w:sz w:val="32"/>
          <w:szCs w:val="32"/>
        </w:rPr>
        <w:t xml:space="preserve">  </w:t>
      </w:r>
      <w:r>
        <w:rPr>
          <w:rFonts w:ascii="黑体" w:eastAsia="黑体" w:hAnsi="黑体" w:cs="Times New Roman" w:hint="eastAsia"/>
          <w:kern w:val="0"/>
          <w:sz w:val="32"/>
          <w:szCs w:val="32"/>
        </w:rPr>
        <w:t>模范辐射</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学校党建工作开展得有声有色，创建了“</w:t>
      </w:r>
      <w:r>
        <w:rPr>
          <w:rFonts w:ascii="仿宋" w:eastAsia="仿宋" w:hAnsi="仿宋" w:cs="仿宋" w:hint="eastAsia"/>
          <w:sz w:val="32"/>
          <w:szCs w:val="32"/>
        </w:rPr>
        <w:t>121</w:t>
      </w:r>
      <w:r>
        <w:rPr>
          <w:rFonts w:ascii="仿宋" w:eastAsia="仿宋" w:hAnsi="仿宋" w:cs="仿宋" w:hint="eastAsia"/>
          <w:sz w:val="32"/>
          <w:szCs w:val="32"/>
        </w:rPr>
        <w:t>”党建品牌基地，即“</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融合二体系</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辐射”党建品牌。结合学校</w:t>
      </w:r>
      <w:r>
        <w:rPr>
          <w:rFonts w:ascii="仿宋" w:eastAsia="仿宋" w:hAnsi="仿宋" w:cs="仿宋" w:hint="eastAsia"/>
          <w:sz w:val="32"/>
          <w:szCs w:val="32"/>
        </w:rPr>
        <w:t>130</w:t>
      </w:r>
      <w:r>
        <w:rPr>
          <w:rFonts w:ascii="仿宋" w:eastAsia="仿宋" w:hAnsi="仿宋" w:cs="仿宋" w:hint="eastAsia"/>
          <w:sz w:val="32"/>
          <w:szCs w:val="32"/>
        </w:rPr>
        <w:t>周年大庆，全面总结了过去五到十年的工作，增补了校史，系统化“绥</w:t>
      </w:r>
      <w:r>
        <w:rPr>
          <w:rFonts w:ascii="仿宋" w:eastAsia="仿宋" w:hAnsi="仿宋" w:cs="仿宋" w:hint="eastAsia"/>
          <w:sz w:val="32"/>
          <w:szCs w:val="32"/>
        </w:rPr>
        <w:lastRenderedPageBreak/>
        <w:t>丰”教育科研体系</w:t>
      </w:r>
      <w:r>
        <w:rPr>
          <w:rFonts w:ascii="仿宋" w:eastAsia="仿宋" w:hAnsi="仿宋" w:cs="仿宋" w:hint="eastAsia"/>
          <w:sz w:val="32"/>
          <w:szCs w:val="32"/>
        </w:rPr>
        <w:t xml:space="preserve"> </w:t>
      </w:r>
      <w:r>
        <w:rPr>
          <w:rFonts w:ascii="仿宋" w:eastAsia="仿宋" w:hAnsi="仿宋" w:cs="仿宋" w:hint="eastAsia"/>
          <w:sz w:val="32"/>
          <w:szCs w:val="32"/>
        </w:rPr>
        <w:t>、“羽成”课程体系、“人文”德育课程体系，将近年来一中办学历程成果化。一批优秀党员获得市级以上奖励，在教育教学工作中发挥了党员的先进模范作用。我校也继获得钦州市文明校园后再获广西文明校园称号。</w:t>
      </w:r>
    </w:p>
    <w:p w:rsidR="00BB51A6" w:rsidRDefault="006A741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——高考成绩</w:t>
      </w:r>
      <w:r>
        <w:rPr>
          <w:rFonts w:ascii="黑体" w:eastAsia="黑体" w:hAnsi="黑体" w:cs="黑体" w:hint="eastAsia"/>
          <w:bCs/>
          <w:sz w:val="32"/>
          <w:szCs w:val="32"/>
        </w:rPr>
        <w:t xml:space="preserve">  </w:t>
      </w:r>
      <w:r>
        <w:rPr>
          <w:rFonts w:ascii="黑体" w:eastAsia="黑体" w:hAnsi="黑体" w:cs="黑体" w:hint="eastAsia"/>
          <w:bCs/>
          <w:sz w:val="32"/>
          <w:szCs w:val="32"/>
        </w:rPr>
        <w:t>再创辉煌</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届高考一本上线人数</w:t>
      </w:r>
      <w:r>
        <w:rPr>
          <w:rFonts w:ascii="仿宋" w:eastAsia="仿宋" w:hAnsi="仿宋" w:cs="仿宋" w:hint="eastAsia"/>
          <w:sz w:val="32"/>
          <w:szCs w:val="32"/>
        </w:rPr>
        <w:t>716</w:t>
      </w:r>
      <w:r>
        <w:rPr>
          <w:rFonts w:ascii="仿宋" w:eastAsia="仿宋" w:hAnsi="仿宋" w:cs="仿宋" w:hint="eastAsia"/>
          <w:sz w:val="32"/>
          <w:szCs w:val="32"/>
        </w:rPr>
        <w:t>人，一本</w:t>
      </w:r>
      <w:proofErr w:type="gramStart"/>
      <w:r>
        <w:rPr>
          <w:rFonts w:ascii="仿宋" w:eastAsia="仿宋" w:hAnsi="仿宋" w:cs="仿宋" w:hint="eastAsia"/>
          <w:sz w:val="32"/>
          <w:szCs w:val="32"/>
        </w:rPr>
        <w:t>上线四</w:t>
      </w:r>
      <w:proofErr w:type="gramEnd"/>
      <w:r>
        <w:rPr>
          <w:rFonts w:ascii="仿宋" w:eastAsia="仿宋" w:hAnsi="仿宋" w:cs="仿宋" w:hint="eastAsia"/>
          <w:sz w:val="32"/>
          <w:szCs w:val="32"/>
        </w:rPr>
        <w:t>连破：</w:t>
      </w:r>
      <w:r>
        <w:rPr>
          <w:rFonts w:ascii="仿宋" w:eastAsia="仿宋" w:hAnsi="仿宋" w:cs="仿宋" w:hint="eastAsia"/>
          <w:sz w:val="32"/>
          <w:szCs w:val="32"/>
        </w:rPr>
        <w:t>17</w:t>
      </w:r>
      <w:r>
        <w:rPr>
          <w:rFonts w:ascii="仿宋" w:eastAsia="仿宋" w:hAnsi="仿宋" w:cs="仿宋" w:hint="eastAsia"/>
          <w:sz w:val="32"/>
          <w:szCs w:val="32"/>
        </w:rPr>
        <w:t>年破</w:t>
      </w:r>
      <w:r>
        <w:rPr>
          <w:rFonts w:ascii="仿宋" w:eastAsia="仿宋" w:hAnsi="仿宋" w:cs="仿宋" w:hint="eastAsia"/>
          <w:sz w:val="32"/>
          <w:szCs w:val="32"/>
        </w:rPr>
        <w:t>400</w:t>
      </w:r>
      <w:r>
        <w:rPr>
          <w:rFonts w:ascii="仿宋" w:eastAsia="仿宋" w:hAnsi="仿宋" w:cs="仿宋" w:hint="eastAsia"/>
          <w:sz w:val="32"/>
          <w:szCs w:val="32"/>
        </w:rPr>
        <w:t>大关，</w:t>
      </w:r>
      <w:r>
        <w:rPr>
          <w:rFonts w:ascii="仿宋" w:eastAsia="仿宋" w:hAnsi="仿宋" w:cs="仿宋" w:hint="eastAsia"/>
          <w:sz w:val="32"/>
          <w:szCs w:val="32"/>
        </w:rPr>
        <w:t>18</w:t>
      </w:r>
      <w:r>
        <w:rPr>
          <w:rFonts w:ascii="仿宋" w:eastAsia="仿宋" w:hAnsi="仿宋" w:cs="仿宋" w:hint="eastAsia"/>
          <w:sz w:val="32"/>
          <w:szCs w:val="32"/>
        </w:rPr>
        <w:t>年破</w:t>
      </w:r>
      <w:r>
        <w:rPr>
          <w:rFonts w:ascii="仿宋" w:eastAsia="仿宋" w:hAnsi="仿宋" w:cs="仿宋" w:hint="eastAsia"/>
          <w:sz w:val="32"/>
          <w:szCs w:val="32"/>
        </w:rPr>
        <w:t>500</w:t>
      </w:r>
      <w:r>
        <w:rPr>
          <w:rFonts w:ascii="仿宋" w:eastAsia="仿宋" w:hAnsi="仿宋" w:cs="仿宋" w:hint="eastAsia"/>
          <w:sz w:val="32"/>
          <w:szCs w:val="32"/>
        </w:rPr>
        <w:t>大关，</w:t>
      </w:r>
      <w:r>
        <w:rPr>
          <w:rFonts w:ascii="仿宋" w:eastAsia="仿宋" w:hAnsi="仿宋" w:cs="仿宋" w:hint="eastAsia"/>
          <w:sz w:val="32"/>
          <w:szCs w:val="32"/>
        </w:rPr>
        <w:t>19</w:t>
      </w:r>
      <w:r>
        <w:rPr>
          <w:rFonts w:ascii="仿宋" w:eastAsia="仿宋" w:hAnsi="仿宋" w:cs="仿宋" w:hint="eastAsia"/>
          <w:sz w:val="32"/>
          <w:szCs w:val="32"/>
        </w:rPr>
        <w:t>年破</w:t>
      </w:r>
      <w:r>
        <w:rPr>
          <w:rFonts w:ascii="仿宋" w:eastAsia="仿宋" w:hAnsi="仿宋" w:cs="仿宋" w:hint="eastAsia"/>
          <w:sz w:val="32"/>
          <w:szCs w:val="32"/>
        </w:rPr>
        <w:t>600</w:t>
      </w:r>
      <w:r>
        <w:rPr>
          <w:rFonts w:ascii="仿宋" w:eastAsia="仿宋" w:hAnsi="仿宋" w:cs="仿宋" w:hint="eastAsia"/>
          <w:sz w:val="32"/>
          <w:szCs w:val="32"/>
        </w:rPr>
        <w:t>大关，</w:t>
      </w:r>
      <w:r>
        <w:rPr>
          <w:rFonts w:ascii="仿宋" w:eastAsia="仿宋" w:hAnsi="仿宋" w:cs="仿宋" w:hint="eastAsia"/>
          <w:sz w:val="32"/>
          <w:szCs w:val="32"/>
        </w:rPr>
        <w:t>20</w:t>
      </w:r>
      <w:r>
        <w:rPr>
          <w:rFonts w:ascii="仿宋" w:eastAsia="仿宋" w:hAnsi="仿宋" w:cs="仿宋" w:hint="eastAsia"/>
          <w:sz w:val="32"/>
          <w:szCs w:val="32"/>
        </w:rPr>
        <w:t>年破</w:t>
      </w:r>
      <w:r>
        <w:rPr>
          <w:rFonts w:ascii="仿宋" w:eastAsia="仿宋" w:hAnsi="仿宋" w:cs="仿宋" w:hint="eastAsia"/>
          <w:sz w:val="32"/>
          <w:szCs w:val="32"/>
        </w:rPr>
        <w:t>700</w:t>
      </w:r>
      <w:r>
        <w:rPr>
          <w:rFonts w:ascii="仿宋" w:eastAsia="仿宋" w:hAnsi="仿宋" w:cs="仿宋" w:hint="eastAsia"/>
          <w:sz w:val="32"/>
          <w:szCs w:val="32"/>
        </w:rPr>
        <w:t>大关！理科黄</w:t>
      </w:r>
      <w:proofErr w:type="gramStart"/>
      <w:r>
        <w:rPr>
          <w:rFonts w:ascii="仿宋" w:eastAsia="仿宋" w:hAnsi="仿宋" w:cs="仿宋" w:hint="eastAsia"/>
          <w:sz w:val="32"/>
          <w:szCs w:val="32"/>
        </w:rPr>
        <w:t>倍</w:t>
      </w:r>
      <w:proofErr w:type="gramEnd"/>
      <w:r>
        <w:rPr>
          <w:rFonts w:ascii="仿宋" w:eastAsia="仿宋" w:hAnsi="仿宋" w:cs="仿宋" w:hint="eastAsia"/>
          <w:sz w:val="32"/>
          <w:szCs w:val="32"/>
        </w:rPr>
        <w:t>同学以</w:t>
      </w:r>
      <w:r>
        <w:rPr>
          <w:rFonts w:ascii="仿宋" w:eastAsia="仿宋" w:hAnsi="仿宋" w:cs="仿宋" w:hint="eastAsia"/>
          <w:sz w:val="32"/>
          <w:szCs w:val="32"/>
        </w:rPr>
        <w:t>704</w:t>
      </w:r>
      <w:r>
        <w:rPr>
          <w:rFonts w:ascii="仿宋" w:eastAsia="仿宋" w:hAnsi="仿宋" w:cs="仿宋" w:hint="eastAsia"/>
          <w:sz w:val="32"/>
          <w:szCs w:val="32"/>
        </w:rPr>
        <w:t>分夺得全区第七名、钦北防地区第一名，填补了</w:t>
      </w:r>
      <w:r>
        <w:rPr>
          <w:rFonts w:ascii="仿宋" w:eastAsia="仿宋" w:hAnsi="仿宋" w:cs="仿宋" w:hint="eastAsia"/>
          <w:sz w:val="32"/>
          <w:szCs w:val="32"/>
        </w:rPr>
        <w:t>16</w:t>
      </w:r>
      <w:r>
        <w:rPr>
          <w:rFonts w:ascii="仿宋" w:eastAsia="仿宋" w:hAnsi="仿宋" w:cs="仿宋" w:hint="eastAsia"/>
          <w:sz w:val="32"/>
          <w:szCs w:val="32"/>
        </w:rPr>
        <w:t>年来广西高考理科前十名钦州市无人荣膺的空白，考取北京大学；田岩同学以</w:t>
      </w:r>
      <w:r>
        <w:rPr>
          <w:rFonts w:ascii="仿宋" w:eastAsia="仿宋" w:hAnsi="仿宋" w:cs="仿宋" w:hint="eastAsia"/>
          <w:sz w:val="32"/>
          <w:szCs w:val="32"/>
        </w:rPr>
        <w:t>690</w:t>
      </w:r>
      <w:r>
        <w:rPr>
          <w:rFonts w:ascii="仿宋" w:eastAsia="仿宋" w:hAnsi="仿宋" w:cs="仿宋" w:hint="eastAsia"/>
          <w:sz w:val="32"/>
          <w:szCs w:val="32"/>
        </w:rPr>
        <w:t>分夺得钦北防地区第二名，考取清华大学。文科黄严同学以</w:t>
      </w:r>
      <w:r>
        <w:rPr>
          <w:rFonts w:ascii="仿宋" w:eastAsia="仿宋" w:hAnsi="仿宋" w:cs="仿宋" w:hint="eastAsia"/>
          <w:sz w:val="32"/>
          <w:szCs w:val="32"/>
        </w:rPr>
        <w:t>639</w:t>
      </w:r>
      <w:r>
        <w:rPr>
          <w:rFonts w:ascii="仿宋" w:eastAsia="仿宋" w:hAnsi="仿宋" w:cs="仿宋" w:hint="eastAsia"/>
          <w:sz w:val="32"/>
          <w:szCs w:val="32"/>
        </w:rPr>
        <w:t>分夺取钦北防地区第一名，录取到中国人民大学。全市理科前</w:t>
      </w:r>
      <w:r>
        <w:rPr>
          <w:rFonts w:ascii="仿宋" w:eastAsia="仿宋" w:hAnsi="仿宋" w:cs="仿宋" w:hint="eastAsia"/>
          <w:sz w:val="32"/>
          <w:szCs w:val="32"/>
        </w:rPr>
        <w:t>5</w:t>
      </w:r>
      <w:r>
        <w:rPr>
          <w:rFonts w:ascii="仿宋" w:eastAsia="仿宋" w:hAnsi="仿宋" w:cs="仿宋" w:hint="eastAsia"/>
          <w:sz w:val="32"/>
          <w:szCs w:val="32"/>
        </w:rPr>
        <w:t>名我校占</w:t>
      </w:r>
      <w:r>
        <w:rPr>
          <w:rFonts w:ascii="仿宋" w:eastAsia="仿宋" w:hAnsi="仿宋" w:cs="仿宋" w:hint="eastAsia"/>
          <w:sz w:val="32"/>
          <w:szCs w:val="32"/>
        </w:rPr>
        <w:t>3</w:t>
      </w:r>
      <w:r>
        <w:rPr>
          <w:rFonts w:ascii="仿宋" w:eastAsia="仿宋" w:hAnsi="仿宋" w:cs="仿宋" w:hint="eastAsia"/>
          <w:sz w:val="32"/>
          <w:szCs w:val="32"/>
        </w:rPr>
        <w:t>人，前</w:t>
      </w:r>
      <w:r>
        <w:rPr>
          <w:rFonts w:ascii="仿宋" w:eastAsia="仿宋" w:hAnsi="仿宋" w:cs="仿宋" w:hint="eastAsia"/>
          <w:sz w:val="32"/>
          <w:szCs w:val="32"/>
        </w:rPr>
        <w:t>10</w:t>
      </w:r>
      <w:r>
        <w:rPr>
          <w:rFonts w:ascii="仿宋" w:eastAsia="仿宋" w:hAnsi="仿宋" w:cs="仿宋" w:hint="eastAsia"/>
          <w:sz w:val="32"/>
          <w:szCs w:val="32"/>
        </w:rPr>
        <w:t>名我校占</w:t>
      </w:r>
      <w:r>
        <w:rPr>
          <w:rFonts w:ascii="仿宋" w:eastAsia="仿宋" w:hAnsi="仿宋" w:cs="仿宋" w:hint="eastAsia"/>
          <w:sz w:val="32"/>
          <w:szCs w:val="32"/>
        </w:rPr>
        <w:t>7</w:t>
      </w:r>
      <w:r>
        <w:rPr>
          <w:rFonts w:ascii="仿宋" w:eastAsia="仿宋" w:hAnsi="仿宋" w:cs="仿宋" w:hint="eastAsia"/>
          <w:sz w:val="32"/>
          <w:szCs w:val="32"/>
        </w:rPr>
        <w:t>人，有</w:t>
      </w:r>
      <w:r>
        <w:rPr>
          <w:rFonts w:ascii="仿宋" w:eastAsia="仿宋" w:hAnsi="仿宋" w:cs="仿宋" w:hint="eastAsia"/>
          <w:sz w:val="32"/>
          <w:szCs w:val="32"/>
        </w:rPr>
        <w:t>3</w:t>
      </w:r>
      <w:r>
        <w:rPr>
          <w:rFonts w:ascii="仿宋" w:eastAsia="仿宋" w:hAnsi="仿宋" w:cs="仿宋" w:hint="eastAsia"/>
          <w:sz w:val="32"/>
          <w:szCs w:val="32"/>
        </w:rPr>
        <w:t>人超过清华北大线，还有一大批学生考入</w:t>
      </w:r>
      <w:r>
        <w:rPr>
          <w:rFonts w:ascii="仿宋" w:eastAsia="仿宋" w:hAnsi="仿宋" w:cs="仿宋" w:hint="eastAsia"/>
          <w:sz w:val="32"/>
          <w:szCs w:val="32"/>
        </w:rPr>
        <w:t>985</w:t>
      </w:r>
      <w:r>
        <w:rPr>
          <w:rFonts w:ascii="仿宋" w:eastAsia="仿宋" w:hAnsi="仿宋" w:cs="仿宋" w:hint="eastAsia"/>
          <w:sz w:val="32"/>
          <w:szCs w:val="32"/>
        </w:rPr>
        <w:t>、</w:t>
      </w:r>
      <w:r>
        <w:rPr>
          <w:rFonts w:ascii="仿宋" w:eastAsia="仿宋" w:hAnsi="仿宋" w:cs="仿宋" w:hint="eastAsia"/>
          <w:sz w:val="32"/>
          <w:szCs w:val="32"/>
        </w:rPr>
        <w:t>211</w:t>
      </w:r>
      <w:r>
        <w:rPr>
          <w:rFonts w:ascii="仿宋" w:eastAsia="仿宋" w:hAnsi="仿宋" w:cs="仿宋" w:hint="eastAsia"/>
          <w:sz w:val="32"/>
          <w:szCs w:val="32"/>
        </w:rPr>
        <w:t>、双一流大学。我校连续两年夺取钦州市文</w:t>
      </w:r>
      <w:r>
        <w:rPr>
          <w:rFonts w:ascii="仿宋" w:eastAsia="仿宋" w:hAnsi="仿宋" w:cs="仿宋" w:hint="eastAsia"/>
          <w:sz w:val="32"/>
          <w:szCs w:val="32"/>
        </w:rPr>
        <w:t>、理科第一名，连续三年夺取钦州市理科第一名！</w:t>
      </w:r>
    </w:p>
    <w:p w:rsidR="00BB51A6" w:rsidRDefault="006A741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——大庆大喜</w:t>
      </w:r>
      <w:r>
        <w:rPr>
          <w:rFonts w:ascii="黑体" w:eastAsia="黑体" w:hAnsi="黑体" w:cs="黑体" w:hint="eastAsia"/>
          <w:bCs/>
          <w:sz w:val="32"/>
          <w:szCs w:val="32"/>
        </w:rPr>
        <w:t xml:space="preserve">  </w:t>
      </w:r>
      <w:r>
        <w:rPr>
          <w:rFonts w:ascii="黑体" w:eastAsia="黑体" w:hAnsi="黑体" w:cs="黑体" w:hint="eastAsia"/>
          <w:bCs/>
          <w:sz w:val="32"/>
          <w:szCs w:val="32"/>
        </w:rPr>
        <w:t>再扬风帆</w:t>
      </w:r>
    </w:p>
    <w:p w:rsidR="00BB51A6" w:rsidRDefault="006A7419">
      <w:pPr>
        <w:spacing w:line="560" w:lineRule="exact"/>
        <w:ind w:firstLineChars="200" w:firstLine="640"/>
        <w:rPr>
          <w:rFonts w:ascii="仿宋" w:eastAsia="仿宋" w:hAnsi="仿宋" w:cs="仿宋"/>
          <w:sz w:val="30"/>
          <w:szCs w:val="30"/>
        </w:rPr>
      </w:pPr>
      <w:r>
        <w:rPr>
          <w:rFonts w:ascii="仿宋" w:eastAsia="仿宋" w:hAnsi="仿宋" w:cs="仿宋" w:hint="eastAsia"/>
          <w:sz w:val="32"/>
          <w:szCs w:val="32"/>
        </w:rPr>
        <w:t>在</w:t>
      </w:r>
      <w:r>
        <w:rPr>
          <w:rFonts w:ascii="仿宋" w:eastAsia="仿宋" w:hAnsi="仿宋" w:cs="仿宋"/>
          <w:sz w:val="32"/>
          <w:szCs w:val="32"/>
        </w:rPr>
        <w:t>市委市政府以及市局领导的关心支持下，</w:t>
      </w:r>
      <w:r>
        <w:rPr>
          <w:rFonts w:ascii="仿宋" w:eastAsia="仿宋" w:hAnsi="仿宋" w:cs="仿宋" w:hint="eastAsia"/>
          <w:sz w:val="32"/>
          <w:szCs w:val="32"/>
        </w:rPr>
        <w:t>在全校师生同心协力下</w:t>
      </w:r>
      <w:r>
        <w:rPr>
          <w:rFonts w:ascii="仿宋" w:eastAsia="仿宋" w:hAnsi="仿宋" w:cs="仿宋"/>
          <w:sz w:val="32"/>
          <w:szCs w:val="32"/>
        </w:rPr>
        <w:t>，</w:t>
      </w:r>
      <w:r>
        <w:rPr>
          <w:rFonts w:ascii="仿宋" w:eastAsia="仿宋" w:hAnsi="仿宋" w:cs="仿宋" w:hint="eastAsia"/>
          <w:sz w:val="32"/>
          <w:szCs w:val="32"/>
        </w:rPr>
        <w:t>我校</w:t>
      </w:r>
      <w:r>
        <w:rPr>
          <w:rFonts w:ascii="仿宋" w:eastAsia="仿宋" w:hAnsi="仿宋" w:cs="仿宋"/>
          <w:sz w:val="32"/>
          <w:szCs w:val="32"/>
        </w:rPr>
        <w:t>成功</w:t>
      </w:r>
      <w:r>
        <w:rPr>
          <w:rFonts w:ascii="仿宋" w:eastAsia="仿宋" w:hAnsi="仿宋" w:cs="仿宋" w:hint="eastAsia"/>
          <w:sz w:val="32"/>
          <w:szCs w:val="32"/>
        </w:rPr>
        <w:t>举办</w:t>
      </w:r>
      <w:r>
        <w:rPr>
          <w:rFonts w:ascii="仿宋" w:eastAsia="仿宋" w:hAnsi="仿宋" w:cs="仿宋"/>
          <w:sz w:val="32"/>
          <w:szCs w:val="32"/>
        </w:rPr>
        <w:t>了</w:t>
      </w:r>
      <w:r>
        <w:rPr>
          <w:rFonts w:ascii="仿宋" w:eastAsia="仿宋" w:hAnsi="仿宋" w:cs="仿宋" w:hint="eastAsia"/>
          <w:sz w:val="32"/>
          <w:szCs w:val="32"/>
        </w:rPr>
        <w:t>130</w:t>
      </w:r>
      <w:r>
        <w:rPr>
          <w:rFonts w:ascii="仿宋" w:eastAsia="仿宋" w:hAnsi="仿宋" w:cs="仿宋" w:hint="eastAsia"/>
          <w:sz w:val="32"/>
          <w:szCs w:val="32"/>
        </w:rPr>
        <w:t>周年</w:t>
      </w:r>
      <w:r>
        <w:rPr>
          <w:rFonts w:ascii="仿宋" w:eastAsia="仿宋" w:hAnsi="仿宋" w:cs="仿宋"/>
          <w:sz w:val="32"/>
          <w:szCs w:val="32"/>
        </w:rPr>
        <w:t>大庆</w:t>
      </w:r>
      <w:r>
        <w:rPr>
          <w:rFonts w:ascii="仿宋" w:eastAsia="仿宋" w:hAnsi="仿宋" w:cs="仿宋" w:hint="eastAsia"/>
          <w:sz w:val="32"/>
          <w:szCs w:val="32"/>
        </w:rPr>
        <w:t>，</w:t>
      </w:r>
      <w:r>
        <w:rPr>
          <w:rFonts w:ascii="仿宋" w:eastAsia="仿宋" w:hAnsi="仿宋" w:cs="仿宋"/>
          <w:sz w:val="32"/>
          <w:szCs w:val="32"/>
        </w:rPr>
        <w:t>市委许</w:t>
      </w:r>
      <w:r>
        <w:rPr>
          <w:rFonts w:ascii="仿宋" w:eastAsia="仿宋" w:hAnsi="仿宋" w:cs="仿宋" w:hint="eastAsia"/>
          <w:sz w:val="32"/>
          <w:szCs w:val="32"/>
        </w:rPr>
        <w:t>永</w:t>
      </w:r>
      <w:proofErr w:type="gramStart"/>
      <w:r>
        <w:rPr>
          <w:rFonts w:ascii="仿宋" w:eastAsia="仿宋" w:hAnsi="仿宋" w:cs="仿宋"/>
          <w:sz w:val="32"/>
          <w:szCs w:val="32"/>
        </w:rPr>
        <w:t>锞</w:t>
      </w:r>
      <w:proofErr w:type="gramEnd"/>
      <w:r>
        <w:rPr>
          <w:rFonts w:ascii="仿宋" w:eastAsia="仿宋" w:hAnsi="仿宋" w:cs="仿宋"/>
          <w:sz w:val="32"/>
          <w:szCs w:val="32"/>
        </w:rPr>
        <w:t>书记</w:t>
      </w:r>
      <w:r>
        <w:rPr>
          <w:rFonts w:ascii="仿宋" w:eastAsia="仿宋" w:hAnsi="仿宋" w:cs="仿宋" w:hint="eastAsia"/>
          <w:sz w:val="32"/>
          <w:szCs w:val="32"/>
        </w:rPr>
        <w:t>亲自到校参加庆祝大典，上千名嘉宾、校友齐聚校园共贺校庆大喜。我们精细打造“绥丰”理念校园文化，重新建设了校史长廊；</w:t>
      </w:r>
      <w:r>
        <w:rPr>
          <w:rFonts w:ascii="仿宋" w:eastAsia="仿宋" w:hAnsi="仿宋" w:cs="仿宋"/>
          <w:sz w:val="32"/>
          <w:szCs w:val="32"/>
        </w:rPr>
        <w:t>德育长廊</w:t>
      </w:r>
      <w:r>
        <w:rPr>
          <w:rFonts w:ascii="仿宋" w:eastAsia="仿宋" w:hAnsi="仿宋" w:cs="仿宋" w:hint="eastAsia"/>
          <w:sz w:val="32"/>
          <w:szCs w:val="32"/>
        </w:rPr>
        <w:t>、教育科研成果展示、师生书画展精彩纷呈；</w:t>
      </w:r>
      <w:r>
        <w:rPr>
          <w:rFonts w:ascii="仿宋" w:eastAsia="仿宋" w:hAnsi="仿宋" w:cs="仿宋" w:hint="eastAsia"/>
          <w:sz w:val="32"/>
          <w:szCs w:val="32"/>
        </w:rPr>
        <w:t>130</w:t>
      </w:r>
      <w:r>
        <w:rPr>
          <w:rFonts w:ascii="仿宋" w:eastAsia="仿宋" w:hAnsi="仿宋" w:cs="仿宋" w:hint="eastAsia"/>
          <w:sz w:val="32"/>
          <w:szCs w:val="32"/>
        </w:rPr>
        <w:t>周年校庆十大系列活动、文艺汇演欢欣热烈；北部湾创新人才培养</w:t>
      </w:r>
      <w:r>
        <w:rPr>
          <w:rFonts w:ascii="仿宋" w:eastAsia="仿宋" w:hAnsi="仿宋" w:cs="仿宋"/>
          <w:sz w:val="32"/>
          <w:szCs w:val="32"/>
        </w:rPr>
        <w:t>校长</w:t>
      </w:r>
      <w:r>
        <w:rPr>
          <w:rFonts w:ascii="仿宋" w:eastAsia="仿宋" w:hAnsi="仿宋" w:cs="仿宋" w:hint="eastAsia"/>
          <w:sz w:val="32"/>
          <w:szCs w:val="32"/>
        </w:rPr>
        <w:t>研讨会</w:t>
      </w:r>
      <w:r>
        <w:rPr>
          <w:rFonts w:ascii="仿宋" w:eastAsia="仿宋" w:hAnsi="仿宋" w:cs="仿宋"/>
          <w:sz w:val="32"/>
          <w:szCs w:val="32"/>
        </w:rPr>
        <w:t>、</w:t>
      </w:r>
      <w:proofErr w:type="gramStart"/>
      <w:r>
        <w:rPr>
          <w:rFonts w:ascii="仿宋" w:eastAsia="仿宋" w:hAnsi="仿宋" w:cs="仿宋" w:hint="eastAsia"/>
          <w:sz w:val="32"/>
          <w:szCs w:val="32"/>
        </w:rPr>
        <w:t>铭师堂</w:t>
      </w:r>
      <w:proofErr w:type="gramEnd"/>
      <w:r>
        <w:rPr>
          <w:rFonts w:ascii="仿宋" w:eastAsia="仿宋" w:hAnsi="仿宋" w:cs="仿宋"/>
          <w:sz w:val="32"/>
          <w:szCs w:val="32"/>
        </w:rPr>
        <w:t>同课异构</w:t>
      </w:r>
      <w:r>
        <w:rPr>
          <w:rFonts w:ascii="仿宋" w:eastAsia="仿宋" w:hAnsi="仿宋" w:cs="仿宋" w:hint="eastAsia"/>
          <w:sz w:val="32"/>
          <w:szCs w:val="32"/>
        </w:rPr>
        <w:t>活动凸显教育品位……</w:t>
      </w:r>
      <w:r>
        <w:rPr>
          <w:rFonts w:ascii="仿宋" w:eastAsia="仿宋" w:hAnsi="仿宋" w:cs="仿宋"/>
          <w:sz w:val="32"/>
          <w:szCs w:val="32"/>
        </w:rPr>
        <w:t>庆典</w:t>
      </w:r>
      <w:r>
        <w:rPr>
          <w:rFonts w:ascii="仿宋" w:eastAsia="仿宋" w:hAnsi="仿宋" w:cs="仿宋" w:hint="eastAsia"/>
          <w:sz w:val="32"/>
          <w:szCs w:val="32"/>
        </w:rPr>
        <w:t>现场</w:t>
      </w:r>
      <w:r>
        <w:rPr>
          <w:rFonts w:ascii="仿宋" w:eastAsia="仿宋" w:hAnsi="仿宋" w:cs="仿宋"/>
          <w:sz w:val="32"/>
          <w:szCs w:val="32"/>
        </w:rPr>
        <w:t>线上直播有</w:t>
      </w:r>
      <w:r>
        <w:rPr>
          <w:rFonts w:ascii="仿宋" w:eastAsia="仿宋" w:hAnsi="仿宋" w:cs="仿宋" w:hint="eastAsia"/>
          <w:sz w:val="32"/>
          <w:szCs w:val="32"/>
        </w:rPr>
        <w:t>210</w:t>
      </w:r>
      <w:r>
        <w:rPr>
          <w:rFonts w:ascii="仿宋" w:eastAsia="仿宋" w:hAnsi="仿宋" w:cs="仿宋" w:hint="eastAsia"/>
          <w:sz w:val="32"/>
          <w:szCs w:val="32"/>
        </w:rPr>
        <w:t>多万</w:t>
      </w:r>
      <w:r>
        <w:rPr>
          <w:rFonts w:ascii="仿宋" w:eastAsia="仿宋" w:hAnsi="仿宋" w:cs="仿宋"/>
          <w:sz w:val="32"/>
          <w:szCs w:val="32"/>
        </w:rPr>
        <w:t>人次观看</w:t>
      </w:r>
      <w:r>
        <w:rPr>
          <w:rFonts w:ascii="仿宋" w:eastAsia="仿宋" w:hAnsi="仿宋" w:cs="仿宋" w:hint="eastAsia"/>
          <w:sz w:val="32"/>
          <w:szCs w:val="32"/>
        </w:rPr>
        <w:t>，总观看人数近</w:t>
      </w:r>
      <w:r>
        <w:rPr>
          <w:rFonts w:ascii="仿宋" w:eastAsia="仿宋" w:hAnsi="仿宋" w:cs="仿宋" w:hint="eastAsia"/>
          <w:sz w:val="32"/>
          <w:szCs w:val="32"/>
        </w:rPr>
        <w:t>300</w:t>
      </w:r>
      <w:r>
        <w:rPr>
          <w:rFonts w:ascii="仿宋" w:eastAsia="仿宋" w:hAnsi="仿宋" w:cs="仿宋" w:hint="eastAsia"/>
          <w:sz w:val="32"/>
          <w:szCs w:val="32"/>
        </w:rPr>
        <w:t>万；</w:t>
      </w:r>
      <w:r>
        <w:rPr>
          <w:rFonts w:ascii="仿宋" w:eastAsia="仿宋" w:hAnsi="仿宋" w:cs="仿宋"/>
          <w:sz w:val="32"/>
          <w:szCs w:val="32"/>
        </w:rPr>
        <w:t>校庆</w:t>
      </w:r>
      <w:r>
        <w:rPr>
          <w:rFonts w:ascii="仿宋" w:eastAsia="仿宋" w:hAnsi="仿宋" w:cs="仿宋"/>
          <w:sz w:val="32"/>
          <w:szCs w:val="32"/>
        </w:rPr>
        <w:t>晚会线上直播</w:t>
      </w:r>
      <w:r>
        <w:rPr>
          <w:rFonts w:ascii="仿宋" w:eastAsia="仿宋" w:hAnsi="仿宋" w:cs="仿宋"/>
          <w:sz w:val="32"/>
          <w:szCs w:val="32"/>
        </w:rPr>
        <w:lastRenderedPageBreak/>
        <w:t>有</w:t>
      </w:r>
      <w:r>
        <w:rPr>
          <w:rFonts w:ascii="仿宋" w:eastAsia="仿宋" w:hAnsi="仿宋" w:cs="仿宋" w:hint="eastAsia"/>
          <w:sz w:val="32"/>
          <w:szCs w:val="32"/>
        </w:rPr>
        <w:t>100</w:t>
      </w:r>
      <w:r>
        <w:rPr>
          <w:rFonts w:ascii="仿宋" w:eastAsia="仿宋" w:hAnsi="仿宋" w:cs="仿宋" w:hint="eastAsia"/>
          <w:sz w:val="32"/>
          <w:szCs w:val="32"/>
        </w:rPr>
        <w:t>多万人次</w:t>
      </w:r>
      <w:r>
        <w:rPr>
          <w:rFonts w:ascii="仿宋" w:eastAsia="仿宋" w:hAnsi="仿宋" w:cs="仿宋"/>
          <w:sz w:val="32"/>
          <w:szCs w:val="32"/>
        </w:rPr>
        <w:t>观看</w:t>
      </w:r>
      <w:r>
        <w:rPr>
          <w:rFonts w:ascii="仿宋" w:eastAsia="仿宋" w:hAnsi="仿宋" w:cs="仿宋" w:hint="eastAsia"/>
          <w:sz w:val="32"/>
          <w:szCs w:val="32"/>
        </w:rPr>
        <w:t>，总观看人数约</w:t>
      </w:r>
      <w:r>
        <w:rPr>
          <w:rFonts w:ascii="仿宋" w:eastAsia="仿宋" w:hAnsi="仿宋" w:cs="仿宋" w:hint="eastAsia"/>
          <w:sz w:val="30"/>
          <w:szCs w:val="30"/>
        </w:rPr>
        <w:t>260</w:t>
      </w:r>
      <w:r>
        <w:rPr>
          <w:rFonts w:ascii="仿宋" w:eastAsia="仿宋" w:hAnsi="仿宋" w:cs="仿宋" w:hint="eastAsia"/>
          <w:sz w:val="30"/>
          <w:szCs w:val="30"/>
        </w:rPr>
        <w:t>万</w:t>
      </w:r>
      <w:r>
        <w:rPr>
          <w:rFonts w:ascii="仿宋" w:eastAsia="仿宋" w:hAnsi="仿宋" w:cs="仿宋"/>
          <w:sz w:val="30"/>
          <w:szCs w:val="30"/>
        </w:rPr>
        <w:t>。</w:t>
      </w:r>
      <w:r>
        <w:rPr>
          <w:rFonts w:ascii="仿宋" w:eastAsia="仿宋" w:hAnsi="仿宋" w:cs="仿宋" w:hint="eastAsia"/>
          <w:sz w:val="30"/>
          <w:szCs w:val="30"/>
        </w:rPr>
        <w:t>130</w:t>
      </w:r>
      <w:r>
        <w:rPr>
          <w:rFonts w:ascii="仿宋" w:eastAsia="仿宋" w:hAnsi="仿宋" w:cs="仿宋" w:hint="eastAsia"/>
          <w:sz w:val="30"/>
          <w:szCs w:val="30"/>
        </w:rPr>
        <w:t>周年校庆，彰显了钦州一中办人民满意的教育的不懈追求，在一中历史上书写下浓墨重彩的一笔！</w:t>
      </w:r>
    </w:p>
    <w:p w:rsidR="00BB51A6" w:rsidRDefault="006A741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实现三个稳步提升：</w:t>
      </w:r>
    </w:p>
    <w:p w:rsidR="00BB51A6" w:rsidRDefault="006A741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——稳步提升教师水平</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以课题引领教学，</w:t>
      </w:r>
      <w:r>
        <w:rPr>
          <w:rFonts w:ascii="仿宋" w:eastAsia="仿宋" w:hAnsi="仿宋" w:cs="仿宋" w:hint="eastAsia"/>
          <w:sz w:val="32"/>
          <w:szCs w:val="32"/>
        </w:rPr>
        <w:t xml:space="preserve"> 9</w:t>
      </w:r>
      <w:r>
        <w:rPr>
          <w:rFonts w:ascii="仿宋" w:eastAsia="仿宋" w:hAnsi="仿宋" w:cs="仿宋" w:hint="eastAsia"/>
          <w:sz w:val="32"/>
          <w:szCs w:val="32"/>
        </w:rPr>
        <w:t>个课题获得区、市级课题立项，</w:t>
      </w:r>
      <w:r>
        <w:rPr>
          <w:rFonts w:ascii="仿宋" w:eastAsia="仿宋" w:hAnsi="仿宋" w:cs="仿宋" w:hint="eastAsia"/>
          <w:sz w:val="32"/>
          <w:szCs w:val="32"/>
        </w:rPr>
        <w:t>8</w:t>
      </w:r>
      <w:r>
        <w:rPr>
          <w:rFonts w:ascii="仿宋" w:eastAsia="仿宋" w:hAnsi="仿宋" w:cs="仿宋" w:hint="eastAsia"/>
          <w:sz w:val="32"/>
          <w:szCs w:val="32"/>
        </w:rPr>
        <w:t>个省市级课题顺利结题，另有</w:t>
      </w:r>
      <w:r>
        <w:rPr>
          <w:rFonts w:ascii="仿宋" w:eastAsia="仿宋" w:hAnsi="仿宋" w:cs="仿宋" w:hint="eastAsia"/>
          <w:sz w:val="32"/>
          <w:szCs w:val="32"/>
        </w:rPr>
        <w:t>23</w:t>
      </w:r>
      <w:r>
        <w:rPr>
          <w:rFonts w:ascii="仿宋" w:eastAsia="仿宋" w:hAnsi="仿宋" w:cs="仿宋" w:hint="eastAsia"/>
          <w:sz w:val="32"/>
          <w:szCs w:val="32"/>
        </w:rPr>
        <w:t>篇论文、教学设计获得广西教育教学优秀成果评比一等奖，</w:t>
      </w:r>
      <w:r>
        <w:rPr>
          <w:rFonts w:ascii="仿宋" w:eastAsia="仿宋" w:hAnsi="仿宋" w:cs="仿宋" w:hint="eastAsia"/>
          <w:sz w:val="32"/>
          <w:szCs w:val="32"/>
        </w:rPr>
        <w:t>13</w:t>
      </w:r>
      <w:r>
        <w:rPr>
          <w:rFonts w:ascii="仿宋" w:eastAsia="仿宋" w:hAnsi="仿宋" w:cs="仿宋" w:hint="eastAsia"/>
          <w:sz w:val="32"/>
          <w:szCs w:val="32"/>
        </w:rPr>
        <w:t>篇获得钦州市一等奖；开设了</w:t>
      </w:r>
      <w:r>
        <w:rPr>
          <w:rFonts w:ascii="仿宋" w:eastAsia="仿宋" w:hAnsi="仿宋" w:cs="仿宋" w:hint="eastAsia"/>
          <w:sz w:val="32"/>
          <w:szCs w:val="32"/>
        </w:rPr>
        <w:t xml:space="preserve"> </w:t>
      </w:r>
      <w:r>
        <w:rPr>
          <w:rFonts w:ascii="仿宋" w:eastAsia="仿宋" w:hAnsi="仿宋" w:cs="仿宋" w:hint="eastAsia"/>
          <w:sz w:val="32"/>
          <w:szCs w:val="32"/>
        </w:rPr>
        <w:t>113</w:t>
      </w:r>
      <w:r>
        <w:rPr>
          <w:rFonts w:ascii="仿宋" w:eastAsia="仿宋" w:hAnsi="仿宋" w:cs="仿宋" w:hint="eastAsia"/>
          <w:sz w:val="32"/>
          <w:szCs w:val="32"/>
        </w:rPr>
        <w:t>个校本课程，“羽成”校本课程体系初见规模；组织举办了信息</w:t>
      </w:r>
      <w:r>
        <w:rPr>
          <w:rFonts w:ascii="仿宋" w:eastAsia="仿宋" w:hAnsi="仿宋" w:cs="仿宋" w:hint="eastAsia"/>
          <w:sz w:val="32"/>
          <w:szCs w:val="32"/>
        </w:rPr>
        <w:t>2.0</w:t>
      </w:r>
      <w:r>
        <w:rPr>
          <w:rFonts w:ascii="仿宋" w:eastAsia="仿宋" w:hAnsi="仿宋" w:cs="仿宋" w:hint="eastAsia"/>
          <w:sz w:val="32"/>
          <w:szCs w:val="32"/>
        </w:rPr>
        <w:t>培训会，信息</w:t>
      </w:r>
      <w:r>
        <w:rPr>
          <w:rFonts w:ascii="仿宋" w:eastAsia="仿宋" w:hAnsi="仿宋" w:cs="仿宋" w:hint="eastAsia"/>
          <w:sz w:val="32"/>
          <w:szCs w:val="32"/>
        </w:rPr>
        <w:t>2.0</w:t>
      </w:r>
      <w:r>
        <w:rPr>
          <w:rFonts w:ascii="仿宋" w:eastAsia="仿宋" w:hAnsi="仿宋" w:cs="仿宋" w:hint="eastAsia"/>
          <w:sz w:val="32"/>
          <w:szCs w:val="32"/>
        </w:rPr>
        <w:t>全校推进工作顺利进行。坚持以赛促教，“一月一赛”有效提升了教师的教学水平。我校教师荣获广西一等奖</w:t>
      </w:r>
      <w:r>
        <w:rPr>
          <w:rFonts w:ascii="仿宋" w:eastAsia="仿宋" w:hAnsi="仿宋" w:cs="仿宋" w:hint="eastAsia"/>
          <w:sz w:val="32"/>
          <w:szCs w:val="32"/>
        </w:rPr>
        <w:t>3</w:t>
      </w:r>
      <w:r>
        <w:rPr>
          <w:rFonts w:ascii="仿宋" w:eastAsia="仿宋" w:hAnsi="仿宋" w:cs="仿宋" w:hint="eastAsia"/>
          <w:sz w:val="32"/>
          <w:szCs w:val="32"/>
        </w:rPr>
        <w:t>项，二等奖</w:t>
      </w:r>
      <w:r>
        <w:rPr>
          <w:rFonts w:ascii="仿宋" w:eastAsia="仿宋" w:hAnsi="仿宋" w:cs="仿宋" w:hint="eastAsia"/>
          <w:sz w:val="32"/>
          <w:szCs w:val="32"/>
        </w:rPr>
        <w:t>8</w:t>
      </w:r>
      <w:r>
        <w:rPr>
          <w:rFonts w:ascii="仿宋" w:eastAsia="仿宋" w:hAnsi="仿宋" w:cs="仿宋" w:hint="eastAsia"/>
          <w:sz w:val="32"/>
          <w:szCs w:val="32"/>
        </w:rPr>
        <w:t>项，三等奖</w:t>
      </w:r>
      <w:r>
        <w:rPr>
          <w:rFonts w:ascii="仿宋" w:eastAsia="仿宋" w:hAnsi="仿宋" w:cs="仿宋" w:hint="eastAsia"/>
          <w:sz w:val="32"/>
          <w:szCs w:val="32"/>
        </w:rPr>
        <w:t>8</w:t>
      </w:r>
      <w:r>
        <w:rPr>
          <w:rFonts w:ascii="仿宋" w:eastAsia="仿宋" w:hAnsi="仿宋" w:cs="仿宋" w:hint="eastAsia"/>
          <w:sz w:val="32"/>
          <w:szCs w:val="32"/>
        </w:rPr>
        <w:t>项，钦州市一等奖</w:t>
      </w:r>
      <w:r>
        <w:rPr>
          <w:rFonts w:ascii="仿宋" w:eastAsia="仿宋" w:hAnsi="仿宋" w:cs="仿宋" w:hint="eastAsia"/>
          <w:sz w:val="32"/>
          <w:szCs w:val="32"/>
        </w:rPr>
        <w:t>33</w:t>
      </w:r>
      <w:r>
        <w:rPr>
          <w:rFonts w:ascii="仿宋" w:eastAsia="仿宋" w:hAnsi="仿宋" w:cs="仿宋" w:hint="eastAsia"/>
          <w:sz w:val="32"/>
          <w:szCs w:val="32"/>
        </w:rPr>
        <w:t>项。在</w:t>
      </w:r>
      <w:proofErr w:type="gramStart"/>
      <w:r>
        <w:rPr>
          <w:rFonts w:ascii="仿宋" w:eastAsia="仿宋" w:hAnsi="仿宋" w:cs="仿宋" w:hint="eastAsia"/>
          <w:sz w:val="32"/>
          <w:szCs w:val="32"/>
        </w:rPr>
        <w:t>最</w:t>
      </w:r>
      <w:proofErr w:type="gramEnd"/>
      <w:r>
        <w:rPr>
          <w:rFonts w:ascii="仿宋" w:eastAsia="仿宋" w:hAnsi="仿宋" w:cs="仿宋" w:hint="eastAsia"/>
          <w:sz w:val="32"/>
          <w:szCs w:val="32"/>
        </w:rPr>
        <w:t>权威的教师教学技能竞赛和信息技术与学科教学深度融合课</w:t>
      </w:r>
      <w:proofErr w:type="gramStart"/>
      <w:r>
        <w:rPr>
          <w:rFonts w:ascii="仿宋" w:eastAsia="仿宋" w:hAnsi="仿宋" w:cs="仿宋" w:hint="eastAsia"/>
          <w:sz w:val="32"/>
          <w:szCs w:val="32"/>
        </w:rPr>
        <w:t>例比赛</w:t>
      </w:r>
      <w:proofErr w:type="gramEnd"/>
      <w:r>
        <w:rPr>
          <w:rFonts w:ascii="仿宋" w:eastAsia="仿宋" w:hAnsi="仿宋" w:cs="仿宋" w:hint="eastAsia"/>
          <w:sz w:val="32"/>
          <w:szCs w:val="32"/>
        </w:rPr>
        <w:t>中，我校共派出</w:t>
      </w:r>
      <w:r>
        <w:rPr>
          <w:rFonts w:ascii="仿宋" w:eastAsia="仿宋" w:hAnsi="仿宋" w:cs="仿宋" w:hint="eastAsia"/>
          <w:sz w:val="32"/>
          <w:szCs w:val="32"/>
        </w:rPr>
        <w:t>13</w:t>
      </w:r>
      <w:r>
        <w:rPr>
          <w:rFonts w:ascii="仿宋" w:eastAsia="仿宋" w:hAnsi="仿宋" w:cs="仿宋" w:hint="eastAsia"/>
          <w:sz w:val="32"/>
          <w:szCs w:val="32"/>
        </w:rPr>
        <w:t>名教师参赛，</w:t>
      </w:r>
      <w:r>
        <w:rPr>
          <w:rFonts w:ascii="仿宋" w:eastAsia="仿宋" w:hAnsi="仿宋" w:cs="仿宋" w:hint="eastAsia"/>
          <w:sz w:val="32"/>
          <w:szCs w:val="32"/>
        </w:rPr>
        <w:t>11</w:t>
      </w:r>
      <w:r>
        <w:rPr>
          <w:rFonts w:ascii="仿宋" w:eastAsia="仿宋" w:hAnsi="仿宋" w:cs="仿宋" w:hint="eastAsia"/>
          <w:sz w:val="32"/>
          <w:szCs w:val="32"/>
        </w:rPr>
        <w:t>名教师夺得市级竞赛学科第一名，代表钦州市参加自治区级竞赛也全部获奖，是钦州市获得奖项最多、层级最高的学校。在钦州市</w:t>
      </w:r>
      <w:r>
        <w:rPr>
          <w:rFonts w:ascii="仿宋" w:eastAsia="仿宋" w:hAnsi="仿宋" w:cs="仿宋" w:hint="eastAsia"/>
          <w:sz w:val="32"/>
          <w:szCs w:val="32"/>
        </w:rPr>
        <w:t>2020</w:t>
      </w:r>
      <w:r>
        <w:rPr>
          <w:rFonts w:ascii="仿宋" w:eastAsia="仿宋" w:hAnsi="仿宋" w:cs="仿宋" w:hint="eastAsia"/>
          <w:sz w:val="32"/>
          <w:szCs w:val="32"/>
        </w:rPr>
        <w:t>年市直工会系统篮球赛中，我校男篮勇夺冠军，这也是教育系统首次获</w:t>
      </w:r>
      <w:r>
        <w:rPr>
          <w:rFonts w:ascii="仿宋" w:eastAsia="仿宋" w:hAnsi="仿宋" w:cs="仿宋" w:hint="eastAsia"/>
          <w:sz w:val="32"/>
          <w:szCs w:val="32"/>
        </w:rPr>
        <w:t>得此项比赛的冠军。教师队伍素质能力的全面提升，保证了教学质量的稳步上升。</w:t>
      </w:r>
    </w:p>
    <w:p w:rsidR="00BB51A6" w:rsidRDefault="006A741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——稳步提升教学质量</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年春季学期开始我校开始推进“二导三环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提升”课堂教学改革，组织举办了各学科“二导三环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提升”教学设计比赛，同时通过各层次公开课活动和每月一赛使我校“二导三环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提升”教学模式在各学科教学实践中逐渐成形优化，并以此为基础</w:t>
      </w:r>
      <w:r>
        <w:rPr>
          <w:rFonts w:ascii="仿宋" w:eastAsia="仿宋" w:hAnsi="仿宋" w:cs="仿宋" w:hint="eastAsia"/>
          <w:sz w:val="32"/>
          <w:szCs w:val="32"/>
        </w:rPr>
        <w:lastRenderedPageBreak/>
        <w:t>推进各学科课堂教学的探索，丰富课堂模式和教学手段，打造一中特色教学课堂。在</w:t>
      </w:r>
      <w:r>
        <w:rPr>
          <w:rFonts w:ascii="仿宋" w:eastAsia="仿宋" w:hAnsi="仿宋" w:cs="仿宋" w:hint="eastAsia"/>
          <w:sz w:val="32"/>
          <w:szCs w:val="32"/>
        </w:rPr>
        <w:t>130</w:t>
      </w:r>
      <w:r>
        <w:rPr>
          <w:rFonts w:ascii="仿宋" w:eastAsia="仿宋" w:hAnsi="仿宋" w:cs="仿宋" w:hint="eastAsia"/>
          <w:sz w:val="32"/>
          <w:szCs w:val="32"/>
        </w:rPr>
        <w:t>周年校庆同课异构活动中，我校教师与名校成都七中名师同课异构，得到与会教师高度评价，“二导三环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提升”教学模式走出</w:t>
      </w:r>
      <w:r>
        <w:rPr>
          <w:rFonts w:ascii="仿宋" w:eastAsia="仿宋" w:hAnsi="仿宋" w:cs="仿宋" w:hint="eastAsia"/>
          <w:sz w:val="32"/>
          <w:szCs w:val="32"/>
        </w:rPr>
        <w:t>一中，展示一中风采。教学模式改革对提升我校的教育教学质量起到重要的引领作用。</w:t>
      </w:r>
    </w:p>
    <w:p w:rsidR="00BB51A6" w:rsidRDefault="006A741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——稳步提升学生素质</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构建“德智体美劳”</w:t>
      </w:r>
      <w:r>
        <w:rPr>
          <w:rFonts w:ascii="仿宋" w:eastAsia="仿宋" w:hAnsi="仿宋" w:cs="仿宋" w:hint="eastAsia"/>
          <w:sz w:val="32"/>
          <w:szCs w:val="32"/>
        </w:rPr>
        <w:t xml:space="preserve"> </w:t>
      </w:r>
      <w:r>
        <w:rPr>
          <w:rFonts w:ascii="仿宋" w:eastAsia="仿宋" w:hAnsi="仿宋" w:cs="仿宋" w:hint="eastAsia"/>
          <w:sz w:val="32"/>
          <w:szCs w:val="32"/>
        </w:rPr>
        <w:t>全方位育人平台；初步形成“羽成”德育校本课程体系，精神文明活动纷呈，爱国主义，集体主义、文明礼貌等深入每一个学生的脑海，使学生道德素养全面提高；</w:t>
      </w:r>
      <w:proofErr w:type="gramStart"/>
      <w:r>
        <w:rPr>
          <w:rFonts w:ascii="仿宋" w:eastAsia="仿宋" w:hAnsi="仿宋" w:cs="仿宋" w:hint="eastAsia"/>
          <w:sz w:val="32"/>
          <w:szCs w:val="32"/>
        </w:rPr>
        <w:t>科创蓬勃发展</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各项科创</w:t>
      </w:r>
      <w:proofErr w:type="gramEnd"/>
      <w:r>
        <w:rPr>
          <w:rFonts w:ascii="仿宋" w:eastAsia="仿宋" w:hAnsi="仿宋" w:cs="仿宋" w:hint="eastAsia"/>
          <w:sz w:val="32"/>
          <w:szCs w:val="32"/>
        </w:rPr>
        <w:t>赛事均有斩获，再次荣获广西青少年创新大赛优秀单位；学科竞赛硕果累累，有</w:t>
      </w:r>
      <w:r>
        <w:rPr>
          <w:rFonts w:ascii="仿宋" w:eastAsia="仿宋" w:hAnsi="仿宋" w:cs="仿宋" w:hint="eastAsia"/>
          <w:sz w:val="32"/>
          <w:szCs w:val="32"/>
        </w:rPr>
        <w:t>63</w:t>
      </w:r>
      <w:r>
        <w:rPr>
          <w:rFonts w:ascii="仿宋" w:eastAsia="仿宋" w:hAnsi="仿宋" w:cs="仿宋" w:hint="eastAsia"/>
          <w:sz w:val="32"/>
          <w:szCs w:val="32"/>
        </w:rPr>
        <w:t>人次获得省级以上奖励；在钦州市航空航天竞赛、征文比赛、演讲比赛、中华经典</w:t>
      </w:r>
      <w:proofErr w:type="gramStart"/>
      <w:r>
        <w:rPr>
          <w:rFonts w:ascii="仿宋" w:eastAsia="仿宋" w:hAnsi="仿宋" w:cs="仿宋" w:hint="eastAsia"/>
          <w:sz w:val="32"/>
          <w:szCs w:val="32"/>
        </w:rPr>
        <w:t>颂写讲大赛</w:t>
      </w:r>
      <w:proofErr w:type="gramEnd"/>
      <w:r>
        <w:rPr>
          <w:rFonts w:ascii="仿宋" w:eastAsia="仿宋" w:hAnsi="仿宋" w:cs="仿宋" w:hint="eastAsia"/>
          <w:sz w:val="32"/>
          <w:szCs w:val="32"/>
        </w:rPr>
        <w:t>等各项竞赛中也屡获佳绩。我校体育健儿继续横扫钦州市高</w:t>
      </w:r>
      <w:r>
        <w:rPr>
          <w:rFonts w:ascii="仿宋" w:eastAsia="仿宋" w:hAnsi="仿宋" w:cs="仿宋" w:hint="eastAsia"/>
          <w:color w:val="000000" w:themeColor="text1"/>
          <w:sz w:val="32"/>
          <w:szCs w:val="32"/>
        </w:rPr>
        <w:t>中足球、篮球赛场，</w:t>
      </w:r>
      <w:r>
        <w:rPr>
          <w:rFonts w:ascii="仿宋" w:eastAsia="仿宋" w:hAnsi="仿宋" w:cs="仿宋" w:hint="eastAsia"/>
          <w:color w:val="000000" w:themeColor="text1"/>
          <w:sz w:val="32"/>
          <w:szCs w:val="32"/>
        </w:rPr>
        <w:t>取得历史性突破的好成绩，高中男子足球队获得广西亚军。</w:t>
      </w:r>
    </w:p>
    <w:p w:rsidR="00BB51A6" w:rsidRDefault="006A741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存在不足：</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党建引领教育教学力度不够，课堂教学模式改革力度</w:t>
      </w:r>
      <w:r>
        <w:rPr>
          <w:rFonts w:ascii="仿宋" w:eastAsia="仿宋" w:hAnsi="仿宋" w:cs="仿宋"/>
          <w:sz w:val="32"/>
          <w:szCs w:val="32"/>
        </w:rPr>
        <w:t>不足</w:t>
      </w:r>
      <w:r>
        <w:rPr>
          <w:rFonts w:ascii="仿宋" w:eastAsia="仿宋" w:hAnsi="仿宋" w:cs="仿宋" w:hint="eastAsia"/>
          <w:sz w:val="32"/>
          <w:szCs w:val="32"/>
        </w:rPr>
        <w:t>，全员德育缺乏合力，师生发展受理念和条件限制，集体教研效果不明显，师德师风建设、团队凝聚力有待加强。</w:t>
      </w:r>
    </w:p>
    <w:p w:rsidR="00BB51A6" w:rsidRDefault="00BB51A6">
      <w:pPr>
        <w:spacing w:line="560" w:lineRule="exact"/>
        <w:jc w:val="center"/>
        <w:rPr>
          <w:rFonts w:ascii="仿宋" w:eastAsia="仿宋" w:hAnsi="仿宋" w:cs="仿宋"/>
          <w:b/>
          <w:sz w:val="32"/>
          <w:szCs w:val="32"/>
        </w:rPr>
      </w:pPr>
    </w:p>
    <w:p w:rsidR="00BB51A6" w:rsidRDefault="006A7419">
      <w:pPr>
        <w:spacing w:line="560" w:lineRule="exact"/>
        <w:jc w:val="center"/>
        <w:rPr>
          <w:rFonts w:ascii="仿宋" w:eastAsia="仿宋" w:hAnsi="仿宋" w:cs="仿宋"/>
          <w:b/>
          <w:sz w:val="32"/>
          <w:szCs w:val="32"/>
        </w:rPr>
      </w:pPr>
      <w:r>
        <w:rPr>
          <w:rFonts w:ascii="仿宋" w:eastAsia="仿宋" w:hAnsi="仿宋" w:cs="仿宋" w:hint="eastAsia"/>
          <w:b/>
          <w:sz w:val="32"/>
          <w:szCs w:val="32"/>
        </w:rPr>
        <w:t>2021</w:t>
      </w:r>
      <w:r>
        <w:rPr>
          <w:rFonts w:ascii="仿宋" w:eastAsia="仿宋" w:hAnsi="仿宋" w:cs="仿宋" w:hint="eastAsia"/>
          <w:b/>
          <w:sz w:val="32"/>
          <w:szCs w:val="32"/>
        </w:rPr>
        <w:t>年工作设想</w:t>
      </w:r>
    </w:p>
    <w:p w:rsidR="00BB51A6" w:rsidRDefault="006A7419">
      <w:pPr>
        <w:spacing w:line="560" w:lineRule="exact"/>
        <w:ind w:firstLineChars="200" w:firstLine="640"/>
        <w:rPr>
          <w:rFonts w:ascii="仿宋" w:eastAsia="仿宋" w:hAnsi="仿宋" w:cs="仿宋"/>
          <w:color w:val="333333"/>
          <w:spacing w:val="8"/>
          <w:sz w:val="32"/>
          <w:szCs w:val="32"/>
          <w:shd w:val="clear" w:color="auto" w:fill="FFFFFF"/>
        </w:rPr>
      </w:pPr>
      <w:r>
        <w:rPr>
          <w:rFonts w:ascii="仿宋" w:eastAsia="仿宋" w:hAnsi="仿宋" w:cs="仿宋" w:hint="eastAsia"/>
          <w:sz w:val="32"/>
          <w:szCs w:val="32"/>
        </w:rPr>
        <w:t>2021</w:t>
      </w:r>
      <w:r>
        <w:rPr>
          <w:rFonts w:ascii="仿宋" w:eastAsia="仿宋" w:hAnsi="仿宋" w:cs="仿宋" w:hint="eastAsia"/>
          <w:sz w:val="32"/>
          <w:szCs w:val="32"/>
        </w:rPr>
        <w:t>年是</w:t>
      </w:r>
      <w:r>
        <w:rPr>
          <w:rFonts w:ascii="仿宋" w:eastAsia="仿宋" w:hAnsi="仿宋" w:cs="仿宋" w:hint="eastAsia"/>
          <w:sz w:val="32"/>
          <w:szCs w:val="32"/>
        </w:rPr>
        <w:t xml:space="preserve"> </w:t>
      </w:r>
      <w:r>
        <w:rPr>
          <w:rFonts w:ascii="仿宋" w:eastAsia="仿宋" w:hAnsi="仿宋" w:cs="仿宋" w:hint="eastAsia"/>
          <w:sz w:val="32"/>
          <w:szCs w:val="32"/>
        </w:rPr>
        <w:t>“十四五（</w:t>
      </w:r>
      <w:r>
        <w:rPr>
          <w:rFonts w:ascii="仿宋" w:eastAsia="仿宋" w:hAnsi="仿宋" w:cs="仿宋" w:hint="eastAsia"/>
          <w:sz w:val="32"/>
          <w:szCs w:val="32"/>
        </w:rPr>
        <w:t>2021-2025</w:t>
      </w:r>
      <w:r>
        <w:rPr>
          <w:rFonts w:ascii="仿宋" w:eastAsia="仿宋" w:hAnsi="仿宋" w:cs="仿宋" w:hint="eastAsia"/>
          <w:sz w:val="32"/>
          <w:szCs w:val="32"/>
        </w:rPr>
        <w:t>）”规划编制年，我校</w:t>
      </w:r>
      <w:r>
        <w:rPr>
          <w:rFonts w:ascii="仿宋" w:eastAsia="仿宋" w:hAnsi="仿宋" w:cs="仿宋"/>
          <w:sz w:val="32"/>
          <w:szCs w:val="32"/>
        </w:rPr>
        <w:t>在</w:t>
      </w:r>
      <w:r>
        <w:rPr>
          <w:rFonts w:ascii="仿宋" w:eastAsia="仿宋" w:hAnsi="仿宋" w:cs="仿宋" w:hint="eastAsia"/>
          <w:sz w:val="32"/>
          <w:szCs w:val="32"/>
        </w:rPr>
        <w:t>“十三五</w:t>
      </w:r>
      <w:r>
        <w:rPr>
          <w:rFonts w:ascii="仿宋" w:eastAsia="仿宋" w:hAnsi="仿宋" w:cs="仿宋" w:hint="eastAsia"/>
          <w:sz w:val="32"/>
          <w:szCs w:val="32"/>
        </w:rPr>
        <w:t>(2016-2020)</w:t>
      </w:r>
      <w:r>
        <w:rPr>
          <w:rFonts w:ascii="仿宋" w:eastAsia="仿宋" w:hAnsi="仿宋" w:cs="仿宋" w:hint="eastAsia"/>
          <w:sz w:val="32"/>
          <w:szCs w:val="32"/>
        </w:rPr>
        <w:t>”规划“收官年”取得</w:t>
      </w:r>
      <w:r>
        <w:rPr>
          <w:rFonts w:ascii="仿宋" w:eastAsia="仿宋" w:hAnsi="仿宋" w:cs="仿宋"/>
          <w:sz w:val="32"/>
          <w:szCs w:val="32"/>
        </w:rPr>
        <w:t>的辉煌成绩的</w:t>
      </w:r>
      <w:r>
        <w:rPr>
          <w:rFonts w:ascii="仿宋" w:eastAsia="仿宋" w:hAnsi="仿宋" w:cs="仿宋" w:hint="eastAsia"/>
          <w:sz w:val="32"/>
          <w:szCs w:val="32"/>
        </w:rPr>
        <w:t>敦促</w:t>
      </w:r>
      <w:r>
        <w:rPr>
          <w:rFonts w:ascii="仿宋" w:eastAsia="仿宋" w:hAnsi="仿宋" w:cs="仿宋"/>
          <w:sz w:val="32"/>
          <w:szCs w:val="32"/>
        </w:rPr>
        <w:t>下，</w:t>
      </w:r>
      <w:r>
        <w:rPr>
          <w:rFonts w:ascii="仿宋" w:eastAsia="仿宋" w:hAnsi="仿宋" w:cs="仿宋" w:hint="eastAsia"/>
          <w:sz w:val="32"/>
          <w:szCs w:val="32"/>
        </w:rPr>
        <w:t>将以“十四五”规划</w:t>
      </w:r>
      <w:r>
        <w:rPr>
          <w:rFonts w:ascii="仿宋" w:eastAsia="仿宋" w:hAnsi="仿宋" w:cs="仿宋"/>
          <w:sz w:val="32"/>
          <w:szCs w:val="32"/>
        </w:rPr>
        <w:t>为发展新</w:t>
      </w:r>
      <w:r>
        <w:rPr>
          <w:rFonts w:ascii="仿宋" w:eastAsia="仿宋" w:hAnsi="仿宋" w:cs="仿宋" w:hint="eastAsia"/>
          <w:sz w:val="32"/>
          <w:szCs w:val="32"/>
        </w:rPr>
        <w:t>机遇，继续认真</w:t>
      </w:r>
      <w:r>
        <w:rPr>
          <w:rFonts w:ascii="仿宋" w:eastAsia="仿宋" w:hAnsi="仿宋" w:cs="仿宋" w:hint="eastAsia"/>
          <w:color w:val="333333"/>
          <w:spacing w:val="8"/>
          <w:sz w:val="32"/>
          <w:szCs w:val="32"/>
          <w:shd w:val="clear" w:color="auto" w:fill="FFFFFF"/>
        </w:rPr>
        <w:t>落实</w:t>
      </w:r>
      <w:r>
        <w:rPr>
          <w:rFonts w:ascii="仿宋" w:eastAsia="仿宋" w:hAnsi="仿宋" w:cs="仿宋" w:hint="eastAsia"/>
          <w:color w:val="333333"/>
          <w:spacing w:val="7"/>
          <w:sz w:val="32"/>
          <w:szCs w:val="32"/>
          <w:shd w:val="clear" w:color="auto" w:fill="FFFFFF"/>
        </w:rPr>
        <w:t>全国教育工</w:t>
      </w:r>
      <w:r>
        <w:rPr>
          <w:rFonts w:ascii="仿宋" w:eastAsia="仿宋" w:hAnsi="仿宋" w:cs="仿宋" w:hint="eastAsia"/>
          <w:color w:val="333333"/>
          <w:spacing w:val="7"/>
          <w:sz w:val="32"/>
          <w:szCs w:val="32"/>
          <w:shd w:val="clear" w:color="auto" w:fill="FFFFFF"/>
        </w:rPr>
        <w:lastRenderedPageBreak/>
        <w:t>作会议精神，</w:t>
      </w:r>
      <w:r>
        <w:rPr>
          <w:rFonts w:ascii="仿宋" w:eastAsia="仿宋" w:hAnsi="仿宋" w:cs="仿宋" w:hint="eastAsia"/>
          <w:color w:val="333333"/>
          <w:spacing w:val="8"/>
          <w:sz w:val="32"/>
          <w:szCs w:val="32"/>
          <w:shd w:val="clear" w:color="auto" w:fill="FFFFFF"/>
        </w:rPr>
        <w:t>以</w:t>
      </w:r>
      <w:r>
        <w:rPr>
          <w:rFonts w:ascii="仿宋" w:eastAsia="仿宋" w:hAnsi="仿宋" w:cs="仿宋" w:hint="eastAsia"/>
          <w:sz w:val="32"/>
          <w:szCs w:val="32"/>
        </w:rPr>
        <w:t>贯彻</w:t>
      </w:r>
      <w:r>
        <w:rPr>
          <w:rFonts w:ascii="仿宋" w:eastAsia="仿宋" w:hAnsi="仿宋" w:cs="仿宋" w:hint="eastAsia"/>
          <w:color w:val="333333"/>
          <w:spacing w:val="8"/>
          <w:sz w:val="32"/>
          <w:szCs w:val="32"/>
          <w:shd w:val="clear" w:color="auto" w:fill="FFFFFF"/>
        </w:rPr>
        <w:t>党的教育方针、办人民满意教育为目标，以推进教育教学改革为</w:t>
      </w:r>
      <w:r>
        <w:rPr>
          <w:rFonts w:ascii="仿宋" w:eastAsia="仿宋" w:hAnsi="仿宋" w:cs="仿宋"/>
          <w:color w:val="333333"/>
          <w:spacing w:val="8"/>
          <w:sz w:val="32"/>
          <w:szCs w:val="32"/>
          <w:shd w:val="clear" w:color="auto" w:fill="FFFFFF"/>
        </w:rPr>
        <w:t>核心，</w:t>
      </w:r>
      <w:r>
        <w:rPr>
          <w:rFonts w:ascii="仿宋" w:eastAsia="仿宋" w:hAnsi="仿宋" w:cs="仿宋" w:hint="eastAsia"/>
          <w:color w:val="333333"/>
          <w:spacing w:val="8"/>
          <w:sz w:val="32"/>
          <w:szCs w:val="32"/>
          <w:shd w:val="clear" w:color="auto" w:fill="FFFFFF"/>
        </w:rPr>
        <w:t>以推进品牌学校</w:t>
      </w:r>
      <w:r>
        <w:rPr>
          <w:rFonts w:ascii="仿宋" w:eastAsia="仿宋" w:hAnsi="仿宋" w:cs="仿宋"/>
          <w:color w:val="333333"/>
          <w:spacing w:val="8"/>
          <w:sz w:val="32"/>
          <w:szCs w:val="32"/>
          <w:shd w:val="clear" w:color="auto" w:fill="FFFFFF"/>
        </w:rPr>
        <w:t>建设</w:t>
      </w:r>
      <w:r>
        <w:rPr>
          <w:rFonts w:ascii="仿宋" w:eastAsia="仿宋" w:hAnsi="仿宋" w:cs="仿宋" w:hint="eastAsia"/>
          <w:color w:val="333333"/>
          <w:spacing w:val="8"/>
          <w:sz w:val="32"/>
          <w:szCs w:val="32"/>
          <w:shd w:val="clear" w:color="auto" w:fill="FFFFFF"/>
        </w:rPr>
        <w:t>为抓手，坚持“立德树人”，科研强校，继续完善“绥丰”理念系统，精细“</w:t>
      </w:r>
      <w:r>
        <w:rPr>
          <w:rFonts w:ascii="仿宋" w:eastAsia="仿宋" w:hAnsi="仿宋" w:cs="仿宋" w:hint="eastAsia"/>
          <w:spacing w:val="8"/>
          <w:sz w:val="32"/>
          <w:szCs w:val="32"/>
          <w:shd w:val="clear" w:color="auto" w:fill="FFFFFF"/>
        </w:rPr>
        <w:t>羽成</w:t>
      </w:r>
      <w:r>
        <w:rPr>
          <w:rFonts w:ascii="仿宋" w:eastAsia="仿宋" w:hAnsi="仿宋" w:cs="仿宋" w:hint="eastAsia"/>
          <w:color w:val="333333"/>
          <w:spacing w:val="8"/>
          <w:sz w:val="32"/>
          <w:szCs w:val="32"/>
          <w:shd w:val="clear" w:color="auto" w:fill="FFFFFF"/>
        </w:rPr>
        <w:t>”课程体系品质构建，深化人事制度改革，优化内部氛围，强化师德师风建设，全方位提升教职工队伍素质，努力打造学校发展的新辉煌</w:t>
      </w:r>
      <w:r>
        <w:rPr>
          <w:rFonts w:ascii="仿宋" w:eastAsia="仿宋" w:hAnsi="仿宋" w:cs="仿宋"/>
          <w:color w:val="333333"/>
          <w:spacing w:val="8"/>
          <w:sz w:val="32"/>
          <w:szCs w:val="32"/>
          <w:shd w:val="clear" w:color="auto" w:fill="FFFFFF"/>
        </w:rPr>
        <w:t>，</w:t>
      </w:r>
      <w:r>
        <w:rPr>
          <w:rFonts w:ascii="仿宋" w:eastAsia="仿宋" w:hAnsi="仿宋" w:cs="仿宋" w:hint="eastAsia"/>
          <w:sz w:val="32"/>
          <w:szCs w:val="32"/>
        </w:rPr>
        <w:t>继续推进“一中梦”的实现，即：努力把学校建设成为办学思想先进、办学特色鲜明、办学质量突出，全区一流、全国有知名度的品牌学校</w:t>
      </w:r>
      <w:r>
        <w:rPr>
          <w:rFonts w:ascii="仿宋" w:eastAsia="仿宋" w:hAnsi="仿宋" w:cs="仿宋" w:hint="eastAsia"/>
          <w:color w:val="333333"/>
          <w:spacing w:val="8"/>
          <w:sz w:val="32"/>
          <w:szCs w:val="32"/>
          <w:shd w:val="clear" w:color="auto" w:fill="FFFFFF"/>
        </w:rPr>
        <w:t>。</w:t>
      </w:r>
    </w:p>
    <w:p w:rsidR="00BB51A6" w:rsidRDefault="00BB51A6">
      <w:pPr>
        <w:spacing w:line="560" w:lineRule="exact"/>
        <w:ind w:firstLineChars="200" w:firstLine="643"/>
        <w:jc w:val="left"/>
        <w:rPr>
          <w:rFonts w:ascii="仿宋" w:eastAsia="仿宋" w:hAnsi="仿宋" w:cs="仿宋"/>
          <w:b/>
          <w:sz w:val="32"/>
          <w:szCs w:val="32"/>
        </w:rPr>
      </w:pPr>
    </w:p>
    <w:p w:rsidR="00BB51A6" w:rsidRDefault="006A7419">
      <w:pPr>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2021</w:t>
      </w:r>
      <w:r>
        <w:rPr>
          <w:rFonts w:ascii="仿宋" w:eastAsia="仿宋" w:hAnsi="仿宋" w:cs="仿宋" w:hint="eastAsia"/>
          <w:b/>
          <w:sz w:val="32"/>
          <w:szCs w:val="32"/>
        </w:rPr>
        <w:t>年工</w:t>
      </w:r>
      <w:r>
        <w:rPr>
          <w:rFonts w:ascii="仿宋" w:eastAsia="仿宋" w:hAnsi="仿宋" w:cs="仿宋" w:hint="eastAsia"/>
          <w:b/>
          <w:color w:val="000000" w:themeColor="text1"/>
          <w:sz w:val="32"/>
          <w:szCs w:val="32"/>
        </w:rPr>
        <w:t>作思路主题：把握机遇</w:t>
      </w:r>
      <w:r>
        <w:rPr>
          <w:rFonts w:ascii="仿宋" w:eastAsia="仿宋" w:hAnsi="仿宋" w:cs="仿宋"/>
          <w:b/>
          <w:color w:val="000000" w:themeColor="text1"/>
          <w:sz w:val="32"/>
          <w:szCs w:val="32"/>
        </w:rPr>
        <w:t>，深化改革</w:t>
      </w:r>
      <w:r>
        <w:rPr>
          <w:rFonts w:ascii="仿宋" w:eastAsia="仿宋" w:hAnsi="仿宋" w:cs="仿宋" w:hint="eastAsia"/>
          <w:b/>
          <w:color w:val="000000" w:themeColor="text1"/>
          <w:sz w:val="32"/>
          <w:szCs w:val="32"/>
        </w:rPr>
        <w:t>，继续推进品牌建设，再创新局面</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w:t>
      </w:r>
    </w:p>
    <w:p w:rsidR="00BB51A6" w:rsidRDefault="006A7419">
      <w:pPr>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把握机遇：</w:t>
      </w:r>
      <w:r>
        <w:rPr>
          <w:rFonts w:ascii="仿宋" w:eastAsia="仿宋" w:hAnsi="仿宋" w:cs="仿宋" w:hint="eastAsia"/>
          <w:sz w:val="32"/>
          <w:szCs w:val="32"/>
        </w:rPr>
        <w:t>把握来之不易的成绩和荣誉；把握</w:t>
      </w:r>
      <w:r>
        <w:rPr>
          <w:rFonts w:ascii="仿宋" w:eastAsia="仿宋" w:hAnsi="仿宋" w:cs="仿宋" w:hint="eastAsia"/>
          <w:spacing w:val="7"/>
          <w:sz w:val="32"/>
          <w:szCs w:val="32"/>
          <w:shd w:val="clear" w:color="auto" w:fill="FFFFFF"/>
        </w:rPr>
        <w:t>钦州发展机遇，特别是领导重视教育、重视集团化办学机遇；</w:t>
      </w:r>
      <w:r>
        <w:rPr>
          <w:rFonts w:ascii="仿宋" w:eastAsia="仿宋" w:hAnsi="仿宋" w:cs="仿宋" w:hint="eastAsia"/>
          <w:sz w:val="32"/>
          <w:szCs w:val="32"/>
        </w:rPr>
        <w:t>把握各级各部门的“十四五”规划，抓住关键内容和指导大纲；</w:t>
      </w:r>
      <w:r>
        <w:rPr>
          <w:rFonts w:ascii="仿宋" w:eastAsia="仿宋" w:hAnsi="仿宋" w:cs="仿宋" w:hint="eastAsia"/>
          <w:spacing w:val="7"/>
          <w:sz w:val="32"/>
          <w:szCs w:val="32"/>
          <w:shd w:val="clear" w:color="auto" w:fill="FFFFFF"/>
        </w:rPr>
        <w:t>把握学校“十四五”规划开启年的新机遇，</w:t>
      </w:r>
      <w:r>
        <w:rPr>
          <w:rFonts w:ascii="仿宋" w:eastAsia="仿宋" w:hAnsi="仿宋" w:cs="仿宋" w:hint="eastAsia"/>
          <w:sz w:val="32"/>
          <w:szCs w:val="32"/>
        </w:rPr>
        <w:t>制定并开启学校“十四五”的发展规划，面向未来布新局、开新篇，凝心聚</w:t>
      </w:r>
      <w:proofErr w:type="gramStart"/>
      <w:r>
        <w:rPr>
          <w:rFonts w:ascii="仿宋" w:eastAsia="仿宋" w:hAnsi="仿宋" w:cs="仿宋" w:hint="eastAsia"/>
          <w:sz w:val="32"/>
          <w:szCs w:val="32"/>
        </w:rPr>
        <w:t>力再次</w:t>
      </w:r>
      <w:proofErr w:type="gramEnd"/>
      <w:r>
        <w:rPr>
          <w:rFonts w:ascii="仿宋" w:eastAsia="仿宋" w:hAnsi="仿宋" w:cs="仿宋" w:hint="eastAsia"/>
          <w:sz w:val="32"/>
          <w:szCs w:val="32"/>
        </w:rPr>
        <w:t>开启又一个辉煌的“五年规划”。</w:t>
      </w:r>
    </w:p>
    <w:p w:rsidR="00BB51A6" w:rsidRDefault="006A7419">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深化改革：</w:t>
      </w:r>
      <w:r>
        <w:rPr>
          <w:rFonts w:ascii="仿宋" w:eastAsia="仿宋" w:hAnsi="仿宋" w:cs="仿宋" w:hint="eastAsia"/>
          <w:sz w:val="32"/>
          <w:szCs w:val="32"/>
        </w:rPr>
        <w:t>在“十三五”取得的辉煌成绩敦促下</w:t>
      </w:r>
      <w:r>
        <w:rPr>
          <w:rFonts w:ascii="仿宋" w:eastAsia="仿宋" w:hAnsi="仿宋" w:cs="仿宋"/>
          <w:sz w:val="32"/>
          <w:szCs w:val="32"/>
        </w:rPr>
        <w:t>，</w:t>
      </w:r>
      <w:r>
        <w:rPr>
          <w:rFonts w:ascii="仿宋" w:eastAsia="仿宋" w:hAnsi="仿宋" w:cs="仿宋" w:hint="eastAsia"/>
          <w:sz w:val="32"/>
          <w:szCs w:val="32"/>
        </w:rPr>
        <w:t>举校上下，鼓足干劲</w:t>
      </w:r>
      <w:r>
        <w:rPr>
          <w:rFonts w:ascii="仿宋" w:eastAsia="仿宋" w:hAnsi="仿宋" w:cs="仿宋"/>
          <w:sz w:val="32"/>
          <w:szCs w:val="32"/>
        </w:rPr>
        <w:t>，</w:t>
      </w:r>
      <w:r>
        <w:rPr>
          <w:rFonts w:ascii="仿宋" w:eastAsia="仿宋" w:hAnsi="仿宋" w:cs="仿宋" w:hint="eastAsia"/>
          <w:sz w:val="32"/>
          <w:szCs w:val="32"/>
        </w:rPr>
        <w:t>以求真求精的态度，继续抓教育教学改革</w:t>
      </w:r>
      <w:r>
        <w:rPr>
          <w:rFonts w:ascii="仿宋" w:eastAsia="仿宋" w:hAnsi="仿宋" w:cs="仿宋"/>
          <w:sz w:val="32"/>
          <w:szCs w:val="32"/>
        </w:rPr>
        <w:t>，推进</w:t>
      </w:r>
      <w:r>
        <w:rPr>
          <w:rFonts w:ascii="仿宋" w:eastAsia="仿宋" w:hAnsi="仿宋" w:cs="仿宋"/>
          <w:sz w:val="32"/>
          <w:szCs w:val="32"/>
        </w:rPr>
        <w:t>“</w:t>
      </w:r>
      <w:r>
        <w:rPr>
          <w:rFonts w:ascii="仿宋" w:eastAsia="仿宋" w:hAnsi="仿宋" w:cs="仿宋" w:hint="eastAsia"/>
          <w:sz w:val="32"/>
          <w:szCs w:val="32"/>
        </w:rPr>
        <w:t>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w:t>
      </w:r>
      <w:r>
        <w:rPr>
          <w:rFonts w:ascii="仿宋" w:eastAsia="仿宋" w:hAnsi="仿宋" w:cs="仿宋"/>
          <w:sz w:val="32"/>
          <w:szCs w:val="32"/>
        </w:rPr>
        <w:t>”</w:t>
      </w:r>
      <w:r>
        <w:rPr>
          <w:rFonts w:ascii="仿宋" w:eastAsia="仿宋" w:hAnsi="仿宋" w:cs="仿宋" w:hint="eastAsia"/>
          <w:sz w:val="32"/>
          <w:szCs w:val="32"/>
        </w:rPr>
        <w:t>的</w:t>
      </w:r>
      <w:r>
        <w:rPr>
          <w:rFonts w:ascii="仿宋" w:eastAsia="仿宋" w:hAnsi="仿宋" w:cs="仿宋"/>
          <w:sz w:val="32"/>
          <w:szCs w:val="32"/>
        </w:rPr>
        <w:t>教学模式的实施，提升师资水平</w:t>
      </w:r>
      <w:r>
        <w:rPr>
          <w:rFonts w:ascii="仿宋" w:eastAsia="仿宋" w:hAnsi="仿宋" w:cs="仿宋" w:hint="eastAsia"/>
          <w:sz w:val="32"/>
          <w:szCs w:val="32"/>
        </w:rPr>
        <w:t>；继续完善“绥丰”理念系统，精细“绥丰德育体系”、“羽成教科研体系”，完善</w:t>
      </w:r>
      <w:r>
        <w:rPr>
          <w:rFonts w:ascii="仿宋" w:eastAsia="仿宋" w:hAnsi="仿宋" w:cs="仿宋"/>
          <w:sz w:val="32"/>
          <w:szCs w:val="32"/>
        </w:rPr>
        <w:t>新课程改革</w:t>
      </w:r>
      <w:r>
        <w:rPr>
          <w:rFonts w:ascii="仿宋" w:eastAsia="仿宋" w:hAnsi="仿宋" w:cs="仿宋" w:hint="eastAsia"/>
          <w:sz w:val="32"/>
          <w:szCs w:val="32"/>
        </w:rPr>
        <w:t>活动教室</w:t>
      </w:r>
      <w:r>
        <w:rPr>
          <w:rFonts w:ascii="仿宋" w:eastAsia="仿宋" w:hAnsi="仿宋" w:cs="仿宋"/>
          <w:sz w:val="32"/>
          <w:szCs w:val="32"/>
        </w:rPr>
        <w:t>的二期工程</w:t>
      </w:r>
      <w:r>
        <w:rPr>
          <w:rFonts w:ascii="仿宋" w:eastAsia="仿宋" w:hAnsi="仿宋" w:cs="仿宋" w:hint="eastAsia"/>
          <w:sz w:val="32"/>
          <w:szCs w:val="32"/>
        </w:rPr>
        <w:t>。</w:t>
      </w:r>
    </w:p>
    <w:p w:rsidR="00BB51A6" w:rsidRDefault="006A7419">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继续推进品牌建设</w:t>
      </w:r>
      <w:r>
        <w:rPr>
          <w:rFonts w:ascii="仿宋" w:eastAsia="仿宋" w:hAnsi="仿宋" w:cs="仿宋" w:hint="eastAsia"/>
          <w:sz w:val="32"/>
          <w:szCs w:val="32"/>
        </w:rPr>
        <w:t>：勇往直前</w:t>
      </w:r>
      <w:r>
        <w:rPr>
          <w:rFonts w:ascii="仿宋" w:eastAsia="仿宋" w:hAnsi="仿宋" w:cs="仿宋"/>
          <w:sz w:val="32"/>
          <w:szCs w:val="32"/>
        </w:rPr>
        <w:t>，</w:t>
      </w:r>
      <w:r>
        <w:rPr>
          <w:rFonts w:ascii="仿宋" w:eastAsia="仿宋" w:hAnsi="仿宋" w:cs="仿宋" w:hint="eastAsia"/>
          <w:sz w:val="32"/>
          <w:szCs w:val="32"/>
        </w:rPr>
        <w:t>继续以党建引领，推进品牌学</w:t>
      </w:r>
      <w:r>
        <w:rPr>
          <w:rFonts w:ascii="仿宋" w:eastAsia="仿宋" w:hAnsi="仿宋" w:cs="仿宋" w:hint="eastAsia"/>
          <w:sz w:val="32"/>
          <w:szCs w:val="32"/>
        </w:rPr>
        <w:t>校建设。</w:t>
      </w:r>
    </w:p>
    <w:p w:rsidR="00BB51A6" w:rsidRDefault="006A7419">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再创新局面：</w:t>
      </w:r>
      <w:r>
        <w:rPr>
          <w:rFonts w:ascii="仿宋" w:eastAsia="仿宋" w:hAnsi="仿宋" w:cs="仿宋" w:hint="eastAsia"/>
          <w:sz w:val="32"/>
          <w:szCs w:val="32"/>
        </w:rPr>
        <w:t>从</w:t>
      </w:r>
      <w:r>
        <w:rPr>
          <w:rFonts w:ascii="仿宋" w:eastAsia="仿宋" w:hAnsi="仿宋" w:cs="仿宋"/>
          <w:sz w:val="32"/>
          <w:szCs w:val="32"/>
        </w:rPr>
        <w:t>实</w:t>
      </w:r>
      <w:r>
        <w:rPr>
          <w:rFonts w:ascii="仿宋" w:eastAsia="仿宋" w:hAnsi="仿宋" w:cs="仿宋" w:hint="eastAsia"/>
          <w:sz w:val="32"/>
          <w:szCs w:val="32"/>
        </w:rPr>
        <w:t>与</w:t>
      </w:r>
      <w:r>
        <w:rPr>
          <w:rFonts w:ascii="仿宋" w:eastAsia="仿宋" w:hAnsi="仿宋" w:cs="仿宋"/>
          <w:sz w:val="32"/>
          <w:szCs w:val="32"/>
        </w:rPr>
        <w:t>细的工作入手，继续</w:t>
      </w:r>
      <w:r>
        <w:rPr>
          <w:rFonts w:ascii="仿宋" w:eastAsia="仿宋" w:hAnsi="仿宋" w:cs="仿宋" w:hint="eastAsia"/>
          <w:sz w:val="32"/>
          <w:szCs w:val="32"/>
        </w:rPr>
        <w:t>创造</w:t>
      </w:r>
      <w:r>
        <w:rPr>
          <w:rFonts w:ascii="仿宋" w:eastAsia="仿宋" w:hAnsi="仿宋" w:cs="仿宋"/>
          <w:sz w:val="32"/>
          <w:szCs w:val="32"/>
        </w:rPr>
        <w:t>一中</w:t>
      </w:r>
      <w:proofErr w:type="gramStart"/>
      <w:r>
        <w:rPr>
          <w:rFonts w:ascii="仿宋" w:eastAsia="仿宋" w:hAnsi="仿宋" w:cs="仿宋"/>
          <w:sz w:val="32"/>
          <w:szCs w:val="32"/>
        </w:rPr>
        <w:t>中</w:t>
      </w:r>
      <w:proofErr w:type="gramEnd"/>
      <w:r>
        <w:rPr>
          <w:rFonts w:ascii="仿宋" w:eastAsia="仿宋" w:hAnsi="仿宋" w:cs="仿宋"/>
          <w:sz w:val="32"/>
          <w:szCs w:val="32"/>
        </w:rPr>
        <w:t>高考的辉煌；</w:t>
      </w:r>
      <w:r>
        <w:rPr>
          <w:rFonts w:ascii="仿宋" w:eastAsia="仿宋" w:hAnsi="仿宋" w:cs="仿宋" w:hint="eastAsia"/>
          <w:sz w:val="32"/>
          <w:szCs w:val="32"/>
        </w:rPr>
        <w:t>构建</w:t>
      </w:r>
      <w:r>
        <w:rPr>
          <w:rFonts w:ascii="仿宋" w:eastAsia="仿宋" w:hAnsi="仿宋" w:cs="仿宋"/>
          <w:sz w:val="32"/>
          <w:szCs w:val="32"/>
        </w:rPr>
        <w:t>一中教育集团体系，利用名校带动名企</w:t>
      </w:r>
      <w:r>
        <w:rPr>
          <w:rFonts w:ascii="仿宋" w:eastAsia="仿宋" w:hAnsi="仿宋" w:cs="仿宋" w:hint="eastAsia"/>
          <w:sz w:val="32"/>
          <w:szCs w:val="32"/>
        </w:rPr>
        <w:t>共</w:t>
      </w:r>
      <w:r>
        <w:rPr>
          <w:rFonts w:ascii="仿宋" w:eastAsia="仿宋" w:hAnsi="仿宋" w:cs="仿宋"/>
          <w:sz w:val="32"/>
          <w:szCs w:val="32"/>
        </w:rPr>
        <w:t>办民办学校，</w:t>
      </w:r>
      <w:r>
        <w:rPr>
          <w:rFonts w:ascii="仿宋" w:eastAsia="仿宋" w:hAnsi="仿宋" w:cs="仿宋" w:hint="eastAsia"/>
          <w:sz w:val="32"/>
          <w:szCs w:val="32"/>
        </w:rPr>
        <w:t>再创学校新局面。</w:t>
      </w:r>
    </w:p>
    <w:p w:rsidR="00BB51A6" w:rsidRDefault="00BB51A6">
      <w:pPr>
        <w:spacing w:line="560" w:lineRule="exact"/>
        <w:ind w:firstLineChars="200" w:firstLine="643"/>
        <w:rPr>
          <w:rFonts w:ascii="仿宋" w:eastAsia="仿宋" w:hAnsi="仿宋" w:cs="仿宋"/>
          <w:b/>
          <w:sz w:val="32"/>
          <w:szCs w:val="32"/>
        </w:rPr>
      </w:pPr>
    </w:p>
    <w:p w:rsidR="00BB51A6" w:rsidRDefault="006A7419">
      <w:pPr>
        <w:spacing w:line="560" w:lineRule="exact"/>
        <w:jc w:val="center"/>
        <w:rPr>
          <w:rFonts w:ascii="仿宋" w:eastAsia="仿宋" w:hAnsi="仿宋" w:cs="仿宋"/>
          <w:b/>
          <w:sz w:val="32"/>
          <w:szCs w:val="32"/>
        </w:rPr>
      </w:pPr>
      <w:r>
        <w:rPr>
          <w:rFonts w:ascii="仿宋" w:eastAsia="仿宋" w:hAnsi="仿宋" w:cs="仿宋" w:hint="eastAsia"/>
          <w:b/>
          <w:sz w:val="32"/>
          <w:szCs w:val="32"/>
        </w:rPr>
        <w:t>2021</w:t>
      </w:r>
      <w:r>
        <w:rPr>
          <w:rFonts w:ascii="仿宋" w:eastAsia="仿宋" w:hAnsi="仿宋" w:cs="仿宋" w:hint="eastAsia"/>
          <w:b/>
          <w:sz w:val="32"/>
          <w:szCs w:val="32"/>
        </w:rPr>
        <w:t>年主要工作举措</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1</w:t>
      </w:r>
      <w:r>
        <w:rPr>
          <w:rFonts w:ascii="仿宋" w:eastAsia="仿宋" w:hAnsi="仿宋" w:cs="仿宋" w:hint="eastAsia"/>
          <w:sz w:val="32"/>
          <w:szCs w:val="32"/>
        </w:rPr>
        <w:t>年，学校重点工作主要在五个方面：一是从实与细的工作入手，继续创造一中</w:t>
      </w:r>
      <w:proofErr w:type="gramStart"/>
      <w:r>
        <w:rPr>
          <w:rFonts w:ascii="仿宋" w:eastAsia="仿宋" w:hAnsi="仿宋" w:cs="仿宋" w:hint="eastAsia"/>
          <w:sz w:val="32"/>
          <w:szCs w:val="32"/>
        </w:rPr>
        <w:t>中</w:t>
      </w:r>
      <w:proofErr w:type="gramEnd"/>
      <w:r>
        <w:rPr>
          <w:rFonts w:ascii="仿宋" w:eastAsia="仿宋" w:hAnsi="仿宋" w:cs="仿宋" w:hint="eastAsia"/>
          <w:sz w:val="32"/>
          <w:szCs w:val="32"/>
        </w:rPr>
        <w:t>高考的辉煌；二是继续以党建引领，推进品牌学校建设</w:t>
      </w:r>
      <w:r>
        <w:rPr>
          <w:rFonts w:ascii="仿宋" w:eastAsia="仿宋" w:hAnsi="仿宋" w:cs="仿宋" w:hint="eastAsia"/>
          <w:color w:val="333333"/>
          <w:spacing w:val="8"/>
          <w:sz w:val="32"/>
          <w:szCs w:val="32"/>
          <w:shd w:val="clear" w:color="auto" w:fill="FFFFFF"/>
        </w:rPr>
        <w:t>；三是</w:t>
      </w:r>
      <w:r>
        <w:rPr>
          <w:rFonts w:ascii="仿宋" w:eastAsia="仿宋" w:hAnsi="仿宋" w:cs="仿宋" w:hint="eastAsia"/>
          <w:sz w:val="32"/>
          <w:szCs w:val="32"/>
        </w:rPr>
        <w:t>深化教育教学改革，继续推进“二导三环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提升”的教学模式的实</w:t>
      </w:r>
      <w:r>
        <w:rPr>
          <w:rFonts w:ascii="仿宋" w:eastAsia="仿宋" w:hAnsi="仿宋" w:cs="仿宋" w:hint="eastAsia"/>
          <w:color w:val="333333"/>
          <w:spacing w:val="8"/>
          <w:sz w:val="32"/>
          <w:szCs w:val="32"/>
          <w:shd w:val="clear" w:color="auto" w:fill="FFFFFF"/>
        </w:rPr>
        <w:t>施，优化教师队伍素质；四</w:t>
      </w:r>
      <w:r>
        <w:rPr>
          <w:rFonts w:ascii="仿宋" w:eastAsia="仿宋" w:hAnsi="仿宋" w:cs="仿宋" w:hint="eastAsia"/>
          <w:sz w:val="32"/>
          <w:szCs w:val="32"/>
        </w:rPr>
        <w:t>是完善“绥丰”理念系统，精细“绥丰德育体系”、“羽成教科研体系”，完善新课程改革活动教室的二期工程</w:t>
      </w:r>
      <w:r>
        <w:rPr>
          <w:rFonts w:ascii="仿宋" w:eastAsia="仿宋" w:hAnsi="仿宋" w:cs="仿宋" w:hint="eastAsia"/>
          <w:color w:val="333333"/>
          <w:spacing w:val="8"/>
          <w:sz w:val="32"/>
          <w:szCs w:val="32"/>
          <w:shd w:val="clear" w:color="auto" w:fill="FFFFFF"/>
        </w:rPr>
        <w:t>；</w:t>
      </w:r>
      <w:r>
        <w:rPr>
          <w:rFonts w:ascii="仿宋" w:eastAsia="仿宋" w:hAnsi="仿宋" w:cs="仿宋" w:hint="eastAsia"/>
          <w:sz w:val="32"/>
          <w:szCs w:val="32"/>
        </w:rPr>
        <w:t>五是构建一中教育集团体系，利用名校带动名企共办民办学校，再创学校新局面。</w:t>
      </w:r>
    </w:p>
    <w:p w:rsidR="00BB51A6" w:rsidRDefault="006A741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具体从以下六个方面推进品牌学校建设：</w:t>
      </w:r>
    </w:p>
    <w:p w:rsidR="00BB51A6" w:rsidRDefault="006A741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一、大力推进党建工作和业务工作深度融合，开展庆祝建党</w:t>
      </w:r>
      <w:r>
        <w:rPr>
          <w:rFonts w:ascii="黑体" w:eastAsia="黑体" w:hAnsi="黑体" w:cs="黑体" w:hint="eastAsia"/>
          <w:sz w:val="32"/>
          <w:szCs w:val="32"/>
        </w:rPr>
        <w:t>100</w:t>
      </w:r>
      <w:r>
        <w:rPr>
          <w:rFonts w:ascii="黑体" w:eastAsia="黑体" w:hAnsi="黑体" w:cs="黑体" w:hint="eastAsia"/>
          <w:sz w:val="32"/>
          <w:szCs w:val="32"/>
        </w:rPr>
        <w:t>周年活动；以创建自治区党建典型案例为契机，提升党建品牌高度</w:t>
      </w:r>
    </w:p>
    <w:p w:rsidR="00BB51A6" w:rsidRDefault="006A7419">
      <w:pPr>
        <w:spacing w:line="560" w:lineRule="exact"/>
        <w:ind w:firstLineChars="200" w:firstLine="640"/>
        <w:rPr>
          <w:rFonts w:ascii="华文仿宋" w:eastAsia="华文仿宋" w:hAnsi="华文仿宋" w:cs="华文仿宋"/>
          <w:sz w:val="32"/>
          <w:szCs w:val="32"/>
        </w:rPr>
      </w:pPr>
      <w:r>
        <w:rPr>
          <w:rFonts w:ascii="楷体_GB2312" w:eastAsia="楷体_GB2312" w:hAnsi="Times New Roman" w:cs="Times New Roman" w:hint="eastAsia"/>
          <w:kern w:val="0"/>
          <w:sz w:val="32"/>
          <w:szCs w:val="32"/>
        </w:rPr>
        <w:t>（一）完成党委换届选举工作，规范会议制度。</w:t>
      </w:r>
      <w:r>
        <w:rPr>
          <w:rFonts w:ascii="仿宋" w:eastAsia="仿宋" w:hAnsi="仿宋" w:cs="仿宋"/>
          <w:sz w:val="32"/>
          <w:szCs w:val="32"/>
        </w:rPr>
        <w:t>筹备好党委换届选举的各项工作，落实好党委换届选举的各项任务</w:t>
      </w:r>
      <w:r>
        <w:rPr>
          <w:rFonts w:ascii="仿宋" w:eastAsia="仿宋" w:hAnsi="仿宋" w:cs="仿宋" w:hint="eastAsia"/>
          <w:sz w:val="32"/>
          <w:szCs w:val="32"/>
        </w:rPr>
        <w:t>,</w:t>
      </w:r>
      <w:r>
        <w:rPr>
          <w:rFonts w:ascii="仿宋" w:eastAsia="仿宋" w:hAnsi="仿宋" w:cs="仿宋"/>
          <w:sz w:val="32"/>
          <w:szCs w:val="32"/>
        </w:rPr>
        <w:t>为</w:t>
      </w:r>
      <w:r>
        <w:rPr>
          <w:rFonts w:ascii="仿宋" w:eastAsia="仿宋" w:hAnsi="仿宋" w:cs="仿宋" w:hint="eastAsia"/>
          <w:sz w:val="32"/>
          <w:szCs w:val="32"/>
        </w:rPr>
        <w:t>学校</w:t>
      </w:r>
      <w:r>
        <w:rPr>
          <w:rFonts w:ascii="仿宋" w:eastAsia="仿宋" w:hAnsi="仿宋" w:cs="仿宋"/>
          <w:sz w:val="32"/>
          <w:szCs w:val="32"/>
        </w:rPr>
        <w:t>发展提供</w:t>
      </w:r>
      <w:r>
        <w:rPr>
          <w:rFonts w:ascii="仿宋" w:eastAsia="仿宋" w:hAnsi="仿宋" w:cs="仿宋" w:hint="eastAsia"/>
          <w:sz w:val="32"/>
          <w:szCs w:val="32"/>
        </w:rPr>
        <w:t>坚强</w:t>
      </w:r>
      <w:r>
        <w:rPr>
          <w:rFonts w:ascii="仿宋" w:eastAsia="仿宋" w:hAnsi="仿宋" w:cs="仿宋"/>
          <w:sz w:val="32"/>
          <w:szCs w:val="32"/>
        </w:rPr>
        <w:t>保障。</w:t>
      </w:r>
      <w:r>
        <w:rPr>
          <w:rFonts w:ascii="华文仿宋" w:eastAsia="华文仿宋" w:hAnsi="华文仿宋" w:cs="华文仿宋" w:hint="eastAsia"/>
          <w:sz w:val="32"/>
          <w:szCs w:val="32"/>
        </w:rPr>
        <w:t>每次召开党委会，要安排专人做好详细的记录，</w:t>
      </w:r>
      <w:r>
        <w:rPr>
          <w:rFonts w:ascii="仿宋" w:eastAsia="仿宋" w:hAnsi="仿宋" w:cs="华文仿宋" w:hint="eastAsia"/>
          <w:sz w:val="32"/>
          <w:szCs w:val="32"/>
        </w:rPr>
        <w:t>要有发表意见及形成决议的记录，进一步规范</w:t>
      </w:r>
      <w:r>
        <w:rPr>
          <w:rFonts w:ascii="华文仿宋" w:eastAsia="华文仿宋" w:hAnsi="华文仿宋" w:cs="华文仿宋" w:hint="eastAsia"/>
          <w:sz w:val="32"/>
          <w:szCs w:val="32"/>
        </w:rPr>
        <w:t>各种会议的记录。强调会议要有标题、有主题、有主持、有内容、有记录、有照片等</w:t>
      </w:r>
      <w:r>
        <w:rPr>
          <w:rFonts w:ascii="华文仿宋" w:eastAsia="华文仿宋" w:hAnsi="华文仿宋" w:cs="华文仿宋" w:hint="eastAsia"/>
          <w:sz w:val="32"/>
          <w:szCs w:val="32"/>
        </w:rPr>
        <w:t>。</w:t>
      </w:r>
    </w:p>
    <w:p w:rsidR="00BB51A6" w:rsidRDefault="006A7419">
      <w:pPr>
        <w:spacing w:line="56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（二）开展“六个一”活动，庆祝建党</w:t>
      </w:r>
      <w:r>
        <w:rPr>
          <w:rFonts w:ascii="楷体" w:eastAsia="楷体" w:hAnsi="楷体" w:cs="楷体" w:hint="eastAsia"/>
          <w:sz w:val="32"/>
          <w:szCs w:val="32"/>
        </w:rPr>
        <w:t>100</w:t>
      </w:r>
      <w:r>
        <w:rPr>
          <w:rFonts w:ascii="楷体" w:eastAsia="楷体" w:hAnsi="楷体" w:cs="楷体" w:hint="eastAsia"/>
          <w:sz w:val="32"/>
          <w:szCs w:val="32"/>
        </w:rPr>
        <w:t>周年及开展庆祝建国</w:t>
      </w:r>
      <w:r>
        <w:rPr>
          <w:rFonts w:ascii="楷体" w:eastAsia="楷体" w:hAnsi="楷体" w:cs="楷体" w:hint="eastAsia"/>
          <w:sz w:val="32"/>
          <w:szCs w:val="32"/>
        </w:rPr>
        <w:t>72</w:t>
      </w:r>
      <w:r>
        <w:rPr>
          <w:rFonts w:ascii="楷体" w:eastAsia="楷体" w:hAnsi="楷体" w:cs="楷体" w:hint="eastAsia"/>
          <w:sz w:val="32"/>
          <w:szCs w:val="32"/>
        </w:rPr>
        <w:t>周年系列活动。</w:t>
      </w:r>
      <w:r>
        <w:rPr>
          <w:rFonts w:ascii="仿宋" w:eastAsia="仿宋" w:hAnsi="仿宋" w:cs="仿宋" w:hint="eastAsia"/>
          <w:sz w:val="32"/>
          <w:szCs w:val="32"/>
        </w:rPr>
        <w:t>上好</w:t>
      </w:r>
      <w:r>
        <w:rPr>
          <w:rFonts w:ascii="仿宋" w:eastAsia="仿宋" w:hAnsi="仿宋" w:cs="仿宋"/>
          <w:sz w:val="32"/>
          <w:szCs w:val="32"/>
        </w:rPr>
        <w:t>一节党课，开展一次集中慰问活动，</w:t>
      </w:r>
      <w:r>
        <w:rPr>
          <w:rFonts w:ascii="仿宋" w:eastAsia="仿宋" w:hAnsi="仿宋" w:cs="仿宋" w:hint="eastAsia"/>
          <w:sz w:val="32"/>
          <w:szCs w:val="32"/>
        </w:rPr>
        <w:lastRenderedPageBreak/>
        <w:t>召开</w:t>
      </w:r>
      <w:r>
        <w:rPr>
          <w:rFonts w:ascii="仿宋" w:eastAsia="仿宋" w:hAnsi="仿宋" w:cs="仿宋"/>
          <w:sz w:val="32"/>
          <w:szCs w:val="32"/>
        </w:rPr>
        <w:t>一次入党积极分子座谈会，表彰宣传一批先进典型，开展一次征文活动</w:t>
      </w:r>
      <w:r>
        <w:rPr>
          <w:rFonts w:ascii="仿宋" w:eastAsia="仿宋" w:hAnsi="仿宋" w:cs="仿宋" w:hint="eastAsia"/>
          <w:sz w:val="32"/>
          <w:szCs w:val="32"/>
        </w:rPr>
        <w:t>，</w:t>
      </w:r>
      <w:r>
        <w:rPr>
          <w:rFonts w:ascii="仿宋" w:eastAsia="仿宋" w:hAnsi="仿宋" w:cs="仿宋"/>
          <w:sz w:val="32"/>
          <w:szCs w:val="32"/>
        </w:rPr>
        <w:t>开展一次参观学习活动</w:t>
      </w:r>
      <w:r>
        <w:rPr>
          <w:rFonts w:ascii="仿宋" w:eastAsia="仿宋" w:hAnsi="仿宋" w:cs="仿宋" w:hint="eastAsia"/>
          <w:sz w:val="32"/>
          <w:szCs w:val="32"/>
        </w:rPr>
        <w:t>。多组织全体党员开展户外的提高党性学习活动。</w:t>
      </w:r>
      <w:r>
        <w:rPr>
          <w:rFonts w:ascii="华文仿宋" w:eastAsia="华文仿宋" w:hAnsi="华文仿宋" w:cs="华文仿宋" w:hint="eastAsia"/>
          <w:sz w:val="32"/>
          <w:szCs w:val="32"/>
        </w:rPr>
        <w:t>举办党员教职工与民主党派的气排球比赛、联合举办国庆国防爱国征文和手抄报比赛等系列活动庆祝建国</w:t>
      </w:r>
      <w:r>
        <w:rPr>
          <w:rFonts w:ascii="华文仿宋" w:eastAsia="华文仿宋" w:hAnsi="华文仿宋" w:cs="华文仿宋" w:hint="eastAsia"/>
          <w:sz w:val="32"/>
          <w:szCs w:val="32"/>
        </w:rPr>
        <w:t>72</w:t>
      </w:r>
      <w:r>
        <w:rPr>
          <w:rFonts w:ascii="华文仿宋" w:eastAsia="华文仿宋" w:hAnsi="华文仿宋" w:cs="华文仿宋" w:hint="eastAsia"/>
          <w:sz w:val="32"/>
          <w:szCs w:val="32"/>
        </w:rPr>
        <w:t>周年。</w:t>
      </w:r>
    </w:p>
    <w:p w:rsidR="00BB51A6" w:rsidRDefault="006A7419">
      <w:pPr>
        <w:spacing w:line="56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（三）以创建自治区党建典型案例为契机，继续完善“</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融合二体系</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辐射”党建品牌建设。</w:t>
      </w:r>
      <w:r>
        <w:rPr>
          <w:rFonts w:ascii="仿宋" w:eastAsia="仿宋" w:hAnsi="仿宋" w:cs="仿宋" w:hint="eastAsia"/>
          <w:sz w:val="32"/>
          <w:szCs w:val="32"/>
        </w:rPr>
        <w:t>配合</w:t>
      </w:r>
      <w:r>
        <w:rPr>
          <w:rFonts w:ascii="仿宋" w:eastAsia="仿宋" w:hAnsi="仿宋" w:cs="仿宋"/>
          <w:sz w:val="32"/>
          <w:szCs w:val="32"/>
        </w:rPr>
        <w:t>上级要求，</w:t>
      </w:r>
      <w:r>
        <w:rPr>
          <w:rFonts w:ascii="仿宋" w:eastAsia="仿宋" w:hAnsi="仿宋" w:cs="仿宋" w:hint="eastAsia"/>
          <w:sz w:val="32"/>
          <w:szCs w:val="32"/>
        </w:rPr>
        <w:t>做好创建自治区党建典型案例的</w:t>
      </w:r>
      <w:r>
        <w:rPr>
          <w:rFonts w:ascii="仿宋" w:eastAsia="仿宋" w:hAnsi="仿宋" w:cs="仿宋"/>
          <w:sz w:val="32"/>
          <w:szCs w:val="32"/>
        </w:rPr>
        <w:t>各项工作，以创建促</w:t>
      </w:r>
      <w:r>
        <w:rPr>
          <w:rFonts w:ascii="仿宋" w:eastAsia="仿宋" w:hAnsi="仿宋" w:cs="仿宋" w:hint="eastAsia"/>
          <w:sz w:val="32"/>
          <w:szCs w:val="32"/>
        </w:rPr>
        <w:t>进</w:t>
      </w:r>
      <w:r>
        <w:rPr>
          <w:rFonts w:ascii="仿宋" w:eastAsia="仿宋" w:hAnsi="仿宋" w:cs="仿宋"/>
          <w:sz w:val="32"/>
          <w:szCs w:val="32"/>
        </w:rPr>
        <w:t>党建，以党建带动创建，</w:t>
      </w:r>
      <w:r>
        <w:rPr>
          <w:rFonts w:ascii="仿宋" w:eastAsia="仿宋" w:hAnsi="仿宋" w:cs="仿宋" w:hint="eastAsia"/>
          <w:sz w:val="32"/>
          <w:szCs w:val="32"/>
        </w:rPr>
        <w:t>提升</w:t>
      </w:r>
      <w:r>
        <w:rPr>
          <w:rFonts w:ascii="仿宋" w:eastAsia="仿宋" w:hAnsi="仿宋" w:cs="仿宋"/>
          <w:sz w:val="32"/>
          <w:szCs w:val="32"/>
        </w:rPr>
        <w:t>我校党建品牌影响力，助力学校发展。</w:t>
      </w:r>
      <w:r>
        <w:rPr>
          <w:rFonts w:ascii="仿宋" w:eastAsia="仿宋" w:hAnsi="仿宋" w:cs="仿宋" w:hint="eastAsia"/>
          <w:sz w:val="32"/>
          <w:szCs w:val="32"/>
        </w:rPr>
        <w:t>同时</w:t>
      </w:r>
      <w:r>
        <w:rPr>
          <w:rFonts w:ascii="仿宋" w:eastAsia="仿宋" w:hAnsi="仿宋" w:cs="仿宋"/>
          <w:sz w:val="32"/>
          <w:szCs w:val="32"/>
        </w:rPr>
        <w:t>继续做好党建文化建设，</w:t>
      </w:r>
      <w:r>
        <w:rPr>
          <w:rFonts w:ascii="仿宋" w:eastAsia="仿宋" w:hAnsi="仿宋" w:cs="仿宋" w:hint="eastAsia"/>
          <w:sz w:val="32"/>
          <w:szCs w:val="32"/>
        </w:rPr>
        <w:t>把党建文化当作校园文化重要组成部分，加强研究，结合学校实际，逐步形成鲜明党建文化，进而形成学校鲜明的校园文化。条件许可，在市里组织一次党建文化的宣传展示活动，从而进一步做好党建文化的示范辐射。</w:t>
      </w:r>
    </w:p>
    <w:p w:rsidR="00BB51A6" w:rsidRDefault="006A7419">
      <w:pPr>
        <w:spacing w:line="560" w:lineRule="exact"/>
        <w:ind w:firstLineChars="200" w:firstLine="640"/>
        <w:jc w:val="left"/>
        <w:rPr>
          <w:rFonts w:ascii="华文仿宋" w:eastAsia="华文仿宋" w:hAnsi="华文仿宋" w:cs="华文仿宋"/>
          <w:sz w:val="32"/>
          <w:szCs w:val="32"/>
        </w:rPr>
      </w:pPr>
      <w:r>
        <w:rPr>
          <w:rFonts w:ascii="楷体" w:eastAsia="楷体" w:hAnsi="楷体" w:cs="楷体" w:hint="eastAsia"/>
          <w:sz w:val="32"/>
          <w:szCs w:val="32"/>
        </w:rPr>
        <w:t>（四）全面推动党建工作和业务工作深度融合。</w:t>
      </w:r>
      <w:r>
        <w:rPr>
          <w:rFonts w:ascii="仿宋" w:eastAsia="仿宋" w:hAnsi="仿宋" w:cs="华文仿宋" w:hint="eastAsia"/>
          <w:sz w:val="32"/>
          <w:szCs w:val="32"/>
        </w:rPr>
        <w:t>全面推进党建</w:t>
      </w:r>
      <w:r>
        <w:rPr>
          <w:rFonts w:ascii="仿宋" w:eastAsia="仿宋" w:hAnsi="仿宋" w:cs="华文仿宋" w:hint="eastAsia"/>
          <w:sz w:val="32"/>
          <w:szCs w:val="32"/>
        </w:rPr>
        <w:t>+</w:t>
      </w:r>
      <w:r>
        <w:rPr>
          <w:rFonts w:ascii="仿宋" w:eastAsia="仿宋" w:hAnsi="仿宋" w:cs="华文仿宋" w:hint="eastAsia"/>
          <w:sz w:val="32"/>
          <w:szCs w:val="32"/>
        </w:rPr>
        <w:t>处室、党建</w:t>
      </w:r>
      <w:r>
        <w:rPr>
          <w:rFonts w:ascii="仿宋" w:eastAsia="仿宋" w:hAnsi="仿宋" w:cs="华文仿宋" w:hint="eastAsia"/>
          <w:sz w:val="32"/>
          <w:szCs w:val="32"/>
        </w:rPr>
        <w:t>+</w:t>
      </w:r>
      <w:r>
        <w:rPr>
          <w:rFonts w:ascii="仿宋" w:eastAsia="仿宋" w:hAnsi="仿宋" w:cs="华文仿宋" w:hint="eastAsia"/>
          <w:sz w:val="32"/>
          <w:szCs w:val="32"/>
        </w:rPr>
        <w:t>科组创建工作。</w:t>
      </w:r>
      <w:r>
        <w:rPr>
          <w:rFonts w:ascii="华文仿宋" w:eastAsia="华文仿宋" w:hAnsi="华文仿宋" w:cs="华文仿宋" w:hint="eastAsia"/>
          <w:sz w:val="32"/>
          <w:szCs w:val="32"/>
        </w:rPr>
        <w:t>强调处室科组要贯彻落实学校党建工作设想</w:t>
      </w:r>
      <w:r>
        <w:rPr>
          <w:rFonts w:ascii="仿宋" w:eastAsia="仿宋" w:hAnsi="仿宋" w:cs="华文仿宋" w:hint="eastAsia"/>
          <w:sz w:val="32"/>
          <w:szCs w:val="32"/>
        </w:rPr>
        <w:t>，各处室科组计划和总结要有党建内容，要突</w:t>
      </w:r>
      <w:r>
        <w:rPr>
          <w:rFonts w:ascii="华文仿宋" w:eastAsia="华文仿宋" w:hAnsi="华文仿宋" w:cs="华文仿宋" w:hint="eastAsia"/>
          <w:sz w:val="32"/>
          <w:szCs w:val="32"/>
        </w:rPr>
        <w:t>出党建工作，要有党建典型，要突出党员先锋模范引领作用，推动党建工作和业务</w:t>
      </w:r>
      <w:r>
        <w:rPr>
          <w:rFonts w:ascii="华文仿宋" w:eastAsia="华文仿宋" w:hAnsi="华文仿宋" w:cs="华文仿宋" w:hint="eastAsia"/>
          <w:sz w:val="32"/>
          <w:szCs w:val="32"/>
        </w:rPr>
        <w:t>工作深度融合，不断提高党组织的影响力和战斗力</w:t>
      </w:r>
      <w:r>
        <w:rPr>
          <w:rFonts w:ascii="仿宋" w:eastAsia="仿宋" w:hAnsi="仿宋" w:cs="华文仿宋" w:hint="eastAsia"/>
          <w:sz w:val="32"/>
          <w:szCs w:val="32"/>
        </w:rPr>
        <w:t>。</w:t>
      </w:r>
      <w:r>
        <w:rPr>
          <w:rFonts w:ascii="华文仿宋" w:eastAsia="华文仿宋" w:hAnsi="华文仿宋" w:cs="华文仿宋" w:hint="eastAsia"/>
          <w:sz w:val="32"/>
          <w:szCs w:val="32"/>
        </w:rPr>
        <w:t>全面开展师德师风考核，并将考核结果作为绩效考评、职务聘任、评先选优等的重要依据。</w:t>
      </w:r>
    </w:p>
    <w:p w:rsidR="00BB51A6" w:rsidRDefault="006A7419">
      <w:pPr>
        <w:spacing w:line="56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（五）继续深入开展“两学一做”学习教育，将学习教育融入“三会一课”，融入日常。</w:t>
      </w:r>
      <w:r>
        <w:rPr>
          <w:rFonts w:ascii="华文仿宋" w:eastAsia="华文仿宋" w:hAnsi="华文仿宋" w:cs="华文仿宋" w:hint="eastAsia"/>
          <w:sz w:val="32"/>
          <w:szCs w:val="32"/>
        </w:rPr>
        <w:t>学习要突出党的基本知识、党的优良传统、党的纪律等内容，把学习贯彻习近平新时代中国特色社会主义思想作为党组织会议的“第一议题”；把学习贯彻自治区</w:t>
      </w:r>
      <w:r>
        <w:rPr>
          <w:rFonts w:ascii="华文仿宋" w:eastAsia="华文仿宋" w:hAnsi="华文仿宋" w:cs="华文仿宋" w:hint="eastAsia"/>
          <w:sz w:val="32"/>
          <w:szCs w:val="32"/>
        </w:rPr>
        <w:lastRenderedPageBreak/>
        <w:t>市委重要会议、重要文件、重要指示精神作为党组织会议“第二议题”；加强党委中心组学习；指导支部开展好“三会一课”，将党建工作和业务工作深度融合，形成支部工作特色；继续</w:t>
      </w:r>
      <w:r>
        <w:rPr>
          <w:rFonts w:ascii="仿宋" w:eastAsia="仿宋" w:hAnsi="仿宋" w:cs="仿宋" w:hint="eastAsia"/>
          <w:sz w:val="32"/>
          <w:szCs w:val="32"/>
        </w:rPr>
        <w:t>开展“党的教育方针大家谈”活动；</w:t>
      </w:r>
      <w:r>
        <w:rPr>
          <w:rFonts w:ascii="华文仿宋" w:eastAsia="华文仿宋" w:hAnsi="华文仿宋" w:cs="华文仿宋" w:hint="eastAsia"/>
          <w:sz w:val="32"/>
          <w:szCs w:val="32"/>
        </w:rPr>
        <w:t>加强党务干部培训；</w:t>
      </w:r>
      <w:r>
        <w:rPr>
          <w:rFonts w:ascii="华文仿宋" w:eastAsia="华文仿宋" w:hAnsi="华文仿宋" w:cs="华文仿宋" w:hint="eastAsia"/>
          <w:bCs/>
          <w:sz w:val="32"/>
          <w:szCs w:val="32"/>
        </w:rPr>
        <w:t>鼓励各支部根据本支部的实际情况开展主题党日活动，发挥支部的主观能动性。</w:t>
      </w:r>
    </w:p>
    <w:p w:rsidR="00BB51A6" w:rsidRDefault="006A7419">
      <w:pPr>
        <w:spacing w:line="560" w:lineRule="exact"/>
        <w:ind w:firstLineChars="200" w:firstLine="640"/>
        <w:rPr>
          <w:rFonts w:ascii="仿宋" w:eastAsia="仿宋" w:hAnsi="仿宋" w:cs="华文仿宋"/>
          <w:sz w:val="32"/>
          <w:szCs w:val="32"/>
        </w:rPr>
      </w:pPr>
      <w:r>
        <w:rPr>
          <w:rFonts w:ascii="楷体" w:eastAsia="楷体" w:hAnsi="楷体" w:cs="楷体" w:hint="eastAsia"/>
          <w:sz w:val="32"/>
          <w:szCs w:val="32"/>
        </w:rPr>
        <w:t>（六）继续推进脱贫攻坚迈向乡村振兴以及双报到</w:t>
      </w:r>
      <w:proofErr w:type="gramStart"/>
      <w:r>
        <w:rPr>
          <w:rFonts w:ascii="楷体" w:eastAsia="楷体" w:hAnsi="楷体" w:cs="楷体" w:hint="eastAsia"/>
          <w:sz w:val="32"/>
          <w:szCs w:val="32"/>
        </w:rPr>
        <w:t>双服务</w:t>
      </w:r>
      <w:proofErr w:type="gramEnd"/>
      <w:r>
        <w:rPr>
          <w:rFonts w:ascii="楷体" w:eastAsia="楷体" w:hAnsi="楷体" w:cs="楷体" w:hint="eastAsia"/>
          <w:sz w:val="32"/>
          <w:szCs w:val="32"/>
        </w:rPr>
        <w:t>工作。</w:t>
      </w:r>
      <w:r>
        <w:rPr>
          <w:rFonts w:ascii="仿宋" w:eastAsia="仿宋" w:hAnsi="仿宋" w:cs="华文仿宋" w:hint="eastAsia"/>
          <w:sz w:val="32"/>
          <w:szCs w:val="32"/>
        </w:rPr>
        <w:t>继续做好贫困户帮扶工作。虽然我校帮扶的贫困户已实现脱贫摘帽，但按照要求还要持续做好跟进与关怀，撤人不撤关怀，脱帽不能脱手，</w:t>
      </w:r>
      <w:r>
        <w:rPr>
          <w:rFonts w:ascii="仿宋" w:eastAsia="仿宋" w:hAnsi="仿宋" w:cs="华文仿宋" w:hint="eastAsia"/>
          <w:color w:val="000000"/>
          <w:sz w:val="32"/>
          <w:szCs w:val="32"/>
        </w:rPr>
        <w:t>还需巩固脱贫攻坚成果，推进乡村振兴。我校将继续到社区开展双报到</w:t>
      </w:r>
      <w:proofErr w:type="gramStart"/>
      <w:r>
        <w:rPr>
          <w:rFonts w:ascii="仿宋" w:eastAsia="仿宋" w:hAnsi="仿宋" w:cs="华文仿宋" w:hint="eastAsia"/>
          <w:color w:val="000000"/>
          <w:sz w:val="32"/>
          <w:szCs w:val="32"/>
        </w:rPr>
        <w:t>双服务</w:t>
      </w:r>
      <w:proofErr w:type="gramEnd"/>
      <w:r>
        <w:rPr>
          <w:rFonts w:ascii="仿宋" w:eastAsia="仿宋" w:hAnsi="仿宋" w:cs="华文仿宋" w:hint="eastAsia"/>
          <w:color w:val="000000"/>
          <w:sz w:val="32"/>
          <w:szCs w:val="32"/>
        </w:rPr>
        <w:t>工作。</w:t>
      </w:r>
    </w:p>
    <w:p w:rsidR="00BB51A6" w:rsidRDefault="006A7419">
      <w:pPr>
        <w:spacing w:line="560" w:lineRule="exact"/>
        <w:ind w:firstLineChars="200" w:firstLine="640"/>
        <w:rPr>
          <w:rFonts w:ascii="仿宋" w:eastAsia="仿宋" w:hAnsi="仿宋" w:cs="仿宋"/>
          <w:b/>
          <w:bCs/>
          <w:sz w:val="32"/>
          <w:szCs w:val="32"/>
        </w:rPr>
      </w:pPr>
      <w:r>
        <w:rPr>
          <w:rFonts w:ascii="黑体" w:eastAsia="黑体" w:hAnsi="黑体" w:cs="黑体" w:hint="eastAsia"/>
          <w:sz w:val="32"/>
          <w:szCs w:val="32"/>
        </w:rPr>
        <w:t>二、大力推进五育并举，精细“绥丰德育体系”，</w:t>
      </w:r>
      <w:proofErr w:type="gramStart"/>
      <w:r>
        <w:rPr>
          <w:rFonts w:ascii="黑体" w:eastAsia="黑体" w:hAnsi="黑体" w:cs="黑体" w:hint="eastAsia"/>
          <w:sz w:val="32"/>
          <w:szCs w:val="32"/>
        </w:rPr>
        <w:t>讲好绥丰故事</w:t>
      </w:r>
      <w:proofErr w:type="gramEnd"/>
      <w:r>
        <w:rPr>
          <w:rFonts w:ascii="黑体" w:eastAsia="黑体" w:hAnsi="黑体" w:cs="黑体" w:hint="eastAsia"/>
          <w:sz w:val="32"/>
          <w:szCs w:val="32"/>
        </w:rPr>
        <w:t>，注重学生思想引领，实现立德树人目标</w:t>
      </w:r>
      <w:r>
        <w:rPr>
          <w:rFonts w:ascii="仿宋" w:eastAsia="仿宋" w:hAnsi="仿宋" w:cs="仿宋" w:hint="eastAsia"/>
          <w:sz w:val="32"/>
          <w:szCs w:val="32"/>
        </w:rPr>
        <w:t xml:space="preserve"> </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（一）党建引领德育，精细“绥丰德育体系”。</w:t>
      </w:r>
      <w:r>
        <w:rPr>
          <w:rFonts w:ascii="仿宋" w:eastAsia="仿宋" w:hAnsi="仿宋" w:cs="仿宋" w:hint="eastAsia"/>
          <w:sz w:val="32"/>
          <w:szCs w:val="32"/>
        </w:rPr>
        <w:t>将“绥丰理念”、冯子材故事、“新时代爱国主义教育”、“人文德育大讲堂”、“女生教育系列”课程、“男生教育系列”“一中制度文化”“一中礼仪文化”等纳入校本课程建设序列，形成课程教材。</w:t>
      </w:r>
      <w:proofErr w:type="gramStart"/>
      <w:r>
        <w:rPr>
          <w:rFonts w:ascii="仿宋" w:eastAsia="仿宋" w:hAnsi="仿宋" w:cs="仿宋" w:hint="eastAsia"/>
          <w:sz w:val="32"/>
          <w:szCs w:val="32"/>
        </w:rPr>
        <w:t>强化思政课程</w:t>
      </w:r>
      <w:proofErr w:type="gramEnd"/>
      <w:r>
        <w:rPr>
          <w:rFonts w:ascii="仿宋" w:eastAsia="仿宋" w:hAnsi="仿宋" w:cs="仿宋" w:hint="eastAsia"/>
          <w:sz w:val="32"/>
          <w:szCs w:val="32"/>
        </w:rPr>
        <w:t>建设，发挥</w:t>
      </w:r>
      <w:proofErr w:type="gramStart"/>
      <w:r>
        <w:rPr>
          <w:rFonts w:ascii="仿宋" w:eastAsia="仿宋" w:hAnsi="仿宋" w:cs="仿宋" w:hint="eastAsia"/>
          <w:sz w:val="32"/>
          <w:szCs w:val="32"/>
        </w:rPr>
        <w:t>好思政课程</w:t>
      </w:r>
      <w:proofErr w:type="gramEnd"/>
      <w:r>
        <w:rPr>
          <w:rFonts w:ascii="仿宋" w:eastAsia="仿宋" w:hAnsi="仿宋" w:cs="仿宋" w:hint="eastAsia"/>
          <w:sz w:val="32"/>
          <w:szCs w:val="32"/>
        </w:rPr>
        <w:t>在中小学德育建设中的核心作用。引领教师将社会主义核心价值观融入课程、课堂教学，加强学科德育渗透。</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（二）</w:t>
      </w:r>
      <w:proofErr w:type="gramStart"/>
      <w:r>
        <w:rPr>
          <w:rFonts w:ascii="楷体" w:eastAsia="楷体" w:hAnsi="楷体" w:cs="楷体" w:hint="eastAsia"/>
          <w:bCs/>
          <w:sz w:val="32"/>
          <w:szCs w:val="32"/>
        </w:rPr>
        <w:t>讲好绥丰故事</w:t>
      </w:r>
      <w:proofErr w:type="gramEnd"/>
      <w:r>
        <w:rPr>
          <w:rFonts w:ascii="楷体" w:eastAsia="楷体" w:hAnsi="楷体" w:cs="楷体" w:hint="eastAsia"/>
          <w:bCs/>
          <w:sz w:val="32"/>
          <w:szCs w:val="32"/>
        </w:rPr>
        <w:t>，加强爱校教育和感恩教育。</w:t>
      </w:r>
      <w:r>
        <w:rPr>
          <w:rFonts w:ascii="仿宋" w:eastAsia="仿宋" w:hAnsi="仿宋" w:cs="仿宋" w:hint="eastAsia"/>
          <w:sz w:val="32"/>
          <w:szCs w:val="32"/>
        </w:rPr>
        <w:t>借助“</w:t>
      </w:r>
      <w:r>
        <w:rPr>
          <w:rFonts w:ascii="仿宋" w:eastAsia="仿宋" w:hAnsi="仿宋" w:cs="仿宋" w:hint="eastAsia"/>
          <w:sz w:val="32"/>
          <w:szCs w:val="32"/>
        </w:rPr>
        <w:t>121</w:t>
      </w:r>
      <w:r>
        <w:rPr>
          <w:rFonts w:ascii="仿宋" w:eastAsia="仿宋" w:hAnsi="仿宋" w:cs="仿宋" w:hint="eastAsia"/>
          <w:sz w:val="32"/>
          <w:szCs w:val="32"/>
        </w:rPr>
        <w:t>”党建、新生学前教育、</w:t>
      </w:r>
      <w:proofErr w:type="gramStart"/>
      <w:r>
        <w:rPr>
          <w:rFonts w:ascii="仿宋" w:eastAsia="仿宋" w:hAnsi="仿宋" w:cs="仿宋" w:hint="eastAsia"/>
          <w:sz w:val="32"/>
          <w:szCs w:val="32"/>
        </w:rPr>
        <w:t>德育周</w:t>
      </w:r>
      <w:proofErr w:type="gramEnd"/>
      <w:r>
        <w:rPr>
          <w:rFonts w:ascii="仿宋" w:eastAsia="仿宋" w:hAnsi="仿宋" w:cs="仿宋" w:hint="eastAsia"/>
          <w:sz w:val="32"/>
          <w:szCs w:val="32"/>
        </w:rPr>
        <w:t>主题、</w:t>
      </w:r>
      <w:proofErr w:type="gramStart"/>
      <w:r>
        <w:rPr>
          <w:rFonts w:ascii="仿宋" w:eastAsia="仿宋" w:hAnsi="仿宋" w:cs="仿宋" w:hint="eastAsia"/>
          <w:sz w:val="32"/>
          <w:szCs w:val="32"/>
        </w:rPr>
        <w:t>德育月</w:t>
      </w:r>
      <w:proofErr w:type="gramEnd"/>
      <w:r>
        <w:rPr>
          <w:rFonts w:ascii="仿宋" w:eastAsia="仿宋" w:hAnsi="仿宋" w:cs="仿宋" w:hint="eastAsia"/>
          <w:sz w:val="32"/>
          <w:szCs w:val="32"/>
        </w:rPr>
        <w:t>主题、绥丰文化宣讲、校史学生宣讲人竞聘等活动，讲好绥丰故事，注重</w:t>
      </w:r>
      <w:r>
        <w:rPr>
          <w:rFonts w:ascii="仿宋" w:eastAsia="仿宋" w:hAnsi="仿宋" w:cs="仿宋" w:hint="eastAsia"/>
          <w:sz w:val="32"/>
          <w:szCs w:val="32"/>
        </w:rPr>
        <w:t>感恩教育，强化绥丰</w:t>
      </w:r>
      <w:proofErr w:type="gramStart"/>
      <w:r>
        <w:rPr>
          <w:rFonts w:ascii="仿宋" w:eastAsia="仿宋" w:hAnsi="仿宋" w:cs="仿宋" w:hint="eastAsia"/>
          <w:sz w:val="32"/>
          <w:szCs w:val="32"/>
        </w:rPr>
        <w:t>学子知校爱校</w:t>
      </w:r>
      <w:proofErr w:type="gramEnd"/>
      <w:r>
        <w:rPr>
          <w:rFonts w:ascii="仿宋" w:eastAsia="仿宋" w:hAnsi="仿宋" w:cs="仿宋" w:hint="eastAsia"/>
          <w:sz w:val="32"/>
          <w:szCs w:val="32"/>
        </w:rPr>
        <w:t>护校意识，让每一位一中学子熟知学校办学</w:t>
      </w:r>
      <w:r>
        <w:rPr>
          <w:rFonts w:ascii="仿宋" w:eastAsia="仿宋" w:hAnsi="仿宋" w:cs="仿宋" w:hint="eastAsia"/>
          <w:sz w:val="32"/>
          <w:szCs w:val="32"/>
        </w:rPr>
        <w:lastRenderedPageBreak/>
        <w:t>历程、校园文化和辉煌的中高考成绩，以身为一中学子为荣，以爱校护校荣校为己任。</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（三）注重心育，加强人格和品格教育。</w:t>
      </w:r>
      <w:r>
        <w:rPr>
          <w:rFonts w:ascii="仿宋" w:eastAsia="仿宋" w:hAnsi="仿宋" w:cs="仿宋" w:hint="eastAsia"/>
          <w:sz w:val="32"/>
          <w:szCs w:val="32"/>
        </w:rPr>
        <w:t>加大力度建设心理活动中心，配足心理教师数额，完善团体辅导室的设置；心理活动中心、心理教师、年级和班主任，形成合力，</w:t>
      </w:r>
      <w:r>
        <w:rPr>
          <w:rFonts w:ascii="仿宋" w:eastAsia="仿宋" w:hAnsi="仿宋" w:cs="仿宋"/>
          <w:sz w:val="32"/>
          <w:szCs w:val="32"/>
        </w:rPr>
        <w:t>进一步推进</w:t>
      </w:r>
      <w:r>
        <w:rPr>
          <w:rFonts w:ascii="仿宋" w:eastAsia="仿宋" w:hAnsi="仿宋" w:cs="仿宋"/>
          <w:sz w:val="32"/>
          <w:szCs w:val="32"/>
        </w:rPr>
        <w:t>“</w:t>
      </w:r>
      <w:r>
        <w:rPr>
          <w:rFonts w:ascii="仿宋" w:eastAsia="仿宋" w:hAnsi="仿宋" w:cs="仿宋"/>
          <w:sz w:val="32"/>
          <w:szCs w:val="32"/>
        </w:rPr>
        <w:t>阳光心理、多彩人生</w:t>
      </w:r>
      <w:r>
        <w:rPr>
          <w:rFonts w:ascii="仿宋" w:eastAsia="仿宋" w:hAnsi="仿宋" w:cs="仿宋"/>
          <w:sz w:val="32"/>
          <w:szCs w:val="32"/>
        </w:rPr>
        <w:t>”</w:t>
      </w:r>
      <w:r>
        <w:rPr>
          <w:rFonts w:ascii="仿宋" w:eastAsia="仿宋" w:hAnsi="仿宋" w:cs="仿宋"/>
          <w:sz w:val="32"/>
          <w:szCs w:val="32"/>
        </w:rPr>
        <w:t>心理健康活动课程</w:t>
      </w:r>
      <w:r>
        <w:rPr>
          <w:rFonts w:ascii="仿宋" w:eastAsia="仿宋" w:hAnsi="仿宋" w:cs="仿宋" w:hint="eastAsia"/>
          <w:sz w:val="32"/>
          <w:szCs w:val="32"/>
        </w:rPr>
        <w:t>；创新心育形式，针对学生各年龄阶段开展心理课，利用展板、橱窗宣传、专题活动、校园心理剧展示等品牌活动，抓好危机干预工作；</w:t>
      </w:r>
      <w:r>
        <w:rPr>
          <w:rFonts w:ascii="仿宋" w:eastAsia="仿宋" w:hAnsi="仿宋" w:cs="仿宋"/>
          <w:sz w:val="32"/>
          <w:szCs w:val="32"/>
        </w:rPr>
        <w:t>加强学生人格和品格教育，开展钦州优秀传统文化教育</w:t>
      </w:r>
      <w:r>
        <w:rPr>
          <w:rFonts w:ascii="仿宋" w:eastAsia="仿宋" w:hAnsi="仿宋" w:cs="仿宋" w:hint="eastAsia"/>
          <w:sz w:val="32"/>
          <w:szCs w:val="32"/>
        </w:rPr>
        <w:t>，</w:t>
      </w:r>
      <w:r>
        <w:rPr>
          <w:rFonts w:ascii="仿宋" w:eastAsia="仿宋" w:hAnsi="仿宋" w:cs="仿宋"/>
          <w:sz w:val="32"/>
          <w:szCs w:val="32"/>
        </w:rPr>
        <w:t>弘扬</w:t>
      </w:r>
      <w:r>
        <w:rPr>
          <w:rFonts w:ascii="仿宋" w:eastAsia="仿宋" w:hAnsi="仿宋" w:cs="仿宋"/>
          <w:sz w:val="32"/>
          <w:szCs w:val="32"/>
        </w:rPr>
        <w:t>“</w:t>
      </w:r>
      <w:r>
        <w:rPr>
          <w:rFonts w:ascii="仿宋" w:eastAsia="仿宋" w:hAnsi="仿宋" w:cs="仿宋"/>
          <w:sz w:val="32"/>
          <w:szCs w:val="32"/>
        </w:rPr>
        <w:t>刘冯</w:t>
      </w:r>
      <w:r>
        <w:rPr>
          <w:rFonts w:ascii="仿宋" w:eastAsia="仿宋" w:hAnsi="仿宋" w:cs="仿宋"/>
          <w:sz w:val="32"/>
          <w:szCs w:val="32"/>
        </w:rPr>
        <w:t>”</w:t>
      </w:r>
      <w:r>
        <w:rPr>
          <w:rFonts w:ascii="仿宋" w:eastAsia="仿宋" w:hAnsi="仿宋" w:cs="仿宋"/>
          <w:sz w:val="32"/>
          <w:szCs w:val="32"/>
        </w:rPr>
        <w:t>精神，结合我校的《钦州市第一中学道德</w:t>
      </w:r>
      <w:r>
        <w:rPr>
          <w:rFonts w:ascii="仿宋" w:eastAsia="仿宋" w:hAnsi="仿宋" w:cs="仿宋"/>
          <w:sz w:val="32"/>
          <w:szCs w:val="32"/>
        </w:rPr>
        <w:t>50</w:t>
      </w:r>
      <w:r>
        <w:rPr>
          <w:rFonts w:ascii="仿宋" w:eastAsia="仿宋" w:hAnsi="仿宋" w:cs="仿宋"/>
          <w:sz w:val="32"/>
          <w:szCs w:val="32"/>
        </w:rPr>
        <w:t>问》，健全学生身心、人格，注重引导学生增强自我调控、应对挫折、适应环境的能力，培养身心健康、品格健全，意志坚强的一代新人</w:t>
      </w:r>
      <w:r>
        <w:rPr>
          <w:rFonts w:ascii="仿宋" w:eastAsia="仿宋" w:hAnsi="仿宋" w:cs="仿宋" w:hint="eastAsia"/>
          <w:sz w:val="32"/>
          <w:szCs w:val="32"/>
        </w:rPr>
        <w:t>，</w:t>
      </w:r>
      <w:r>
        <w:rPr>
          <w:rFonts w:ascii="仿宋" w:eastAsia="仿宋" w:hAnsi="仿宋" w:cs="仿宋"/>
          <w:sz w:val="32"/>
          <w:szCs w:val="32"/>
        </w:rPr>
        <w:t>让学生成为</w:t>
      </w:r>
      <w:r>
        <w:rPr>
          <w:rFonts w:ascii="仿宋" w:eastAsia="仿宋" w:hAnsi="仿宋" w:cs="仿宋"/>
          <w:sz w:val="32"/>
          <w:szCs w:val="32"/>
        </w:rPr>
        <w:t>“</w:t>
      </w:r>
      <w:r>
        <w:rPr>
          <w:rFonts w:ascii="仿宋" w:eastAsia="仿宋" w:hAnsi="仿宋" w:cs="仿宋"/>
          <w:sz w:val="32"/>
          <w:szCs w:val="32"/>
        </w:rPr>
        <w:t>善良、大气、理性</w:t>
      </w:r>
      <w:r>
        <w:rPr>
          <w:rFonts w:ascii="仿宋" w:eastAsia="仿宋" w:hAnsi="仿宋" w:cs="仿宋"/>
          <w:sz w:val="32"/>
          <w:szCs w:val="32"/>
        </w:rPr>
        <w:t>”</w:t>
      </w:r>
      <w:r>
        <w:rPr>
          <w:rFonts w:ascii="仿宋" w:eastAsia="仿宋" w:hAnsi="仿宋" w:cs="仿宋"/>
          <w:sz w:val="32"/>
          <w:szCs w:val="32"/>
        </w:rPr>
        <w:t>的</w:t>
      </w:r>
      <w:proofErr w:type="gramStart"/>
      <w:r>
        <w:rPr>
          <w:rFonts w:ascii="仿宋" w:eastAsia="仿宋" w:hAnsi="仿宋" w:cs="仿宋"/>
          <w:sz w:val="32"/>
          <w:szCs w:val="32"/>
        </w:rPr>
        <w:t>一</w:t>
      </w:r>
      <w:proofErr w:type="gramEnd"/>
      <w:r>
        <w:rPr>
          <w:rFonts w:ascii="仿宋" w:eastAsia="仿宋" w:hAnsi="仿宋" w:cs="仿宋"/>
          <w:sz w:val="32"/>
          <w:szCs w:val="32"/>
        </w:rPr>
        <w:t>中人。</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（四）注重行为习惯养成，加强德育工作的针对性和实效性。</w:t>
      </w:r>
      <w:r>
        <w:rPr>
          <w:rFonts w:ascii="仿宋" w:eastAsia="仿宋" w:hAnsi="仿宋" w:cs="仿宋" w:hint="eastAsia"/>
          <w:sz w:val="32"/>
          <w:szCs w:val="32"/>
        </w:rPr>
        <w:t>在</w:t>
      </w:r>
      <w:r>
        <w:rPr>
          <w:rFonts w:ascii="仿宋" w:eastAsia="仿宋" w:hAnsi="仿宋" w:cs="仿宋"/>
          <w:sz w:val="32"/>
          <w:szCs w:val="32"/>
        </w:rPr>
        <w:t>常规活动中渗透钦州一中制度文化和礼仪文化</w:t>
      </w:r>
      <w:r>
        <w:rPr>
          <w:rFonts w:ascii="仿宋" w:eastAsia="仿宋" w:hAnsi="仿宋" w:cs="仿宋" w:hint="eastAsia"/>
          <w:sz w:val="32"/>
          <w:szCs w:val="32"/>
        </w:rPr>
        <w:t>；在组织引领学生做好创建全国文明校园等任务的同时，强化学生自身的文明礼仪、环保卫生、厉行节约等行为习惯。全体教职工尤其是班主任应自觉与学校保持一致，立场坚定，同心协力，齐抓共管，形成合力，积极做好“</w:t>
      </w:r>
      <w:r>
        <w:rPr>
          <w:rFonts w:ascii="仿宋" w:eastAsia="仿宋" w:hAnsi="仿宋" w:cs="仿宋" w:hint="eastAsia"/>
          <w:sz w:val="32"/>
          <w:szCs w:val="32"/>
        </w:rPr>
        <w:t>四项”整治工作。</w:t>
      </w:r>
    </w:p>
    <w:p w:rsidR="00BB51A6" w:rsidRDefault="006A7419">
      <w:pPr>
        <w:spacing w:line="560" w:lineRule="exact"/>
        <w:ind w:firstLineChars="200" w:firstLine="640"/>
        <w:rPr>
          <w:rFonts w:ascii="仿宋" w:eastAsia="仿宋" w:hAnsi="仿宋" w:cs="仿宋"/>
          <w:kern w:val="0"/>
          <w:sz w:val="32"/>
          <w:szCs w:val="32"/>
        </w:rPr>
      </w:pPr>
      <w:r>
        <w:rPr>
          <w:rFonts w:ascii="楷体" w:eastAsia="楷体" w:hAnsi="楷体" w:cs="楷体" w:hint="eastAsia"/>
          <w:bCs/>
          <w:sz w:val="32"/>
          <w:szCs w:val="32"/>
        </w:rPr>
        <w:t>（五）注重发挥身边榜样的示范引领作用，加强学生干部管理。</w:t>
      </w:r>
      <w:r>
        <w:rPr>
          <w:rFonts w:ascii="仿宋" w:eastAsia="仿宋" w:hAnsi="仿宋" w:cs="仿宋" w:hint="eastAsia"/>
          <w:sz w:val="32"/>
          <w:szCs w:val="32"/>
        </w:rPr>
        <w:t>创新师德教育和宣传方式，树立师德典型，讲好师德故事，让学生亲其师荣其师信其道以其为偶像；继续开展“先进班集体”“党员示范班”“文明宿舍”“阳光之寓”“优秀学生”系列评选等活动，设置明星学生长廊，创设争先创优的校园氛围。加强</w:t>
      </w:r>
      <w:r>
        <w:rPr>
          <w:rFonts w:ascii="仿宋" w:eastAsia="仿宋" w:hAnsi="仿宋" w:cs="仿宋" w:hint="eastAsia"/>
          <w:sz w:val="32"/>
          <w:szCs w:val="32"/>
        </w:rPr>
        <w:lastRenderedPageBreak/>
        <w:t>学生社团指导和管理，建设系统的学生干部培训课程，使学生干部成为学生群体中的榜样力量。</w:t>
      </w:r>
    </w:p>
    <w:p w:rsidR="00BB51A6" w:rsidRDefault="006A7419">
      <w:pPr>
        <w:spacing w:line="560" w:lineRule="exact"/>
        <w:ind w:leftChars="50" w:left="105" w:firstLineChars="150" w:firstLine="480"/>
        <w:rPr>
          <w:rFonts w:ascii="仿宋" w:eastAsia="仿宋" w:hAnsi="仿宋" w:cs="仿宋"/>
          <w:sz w:val="32"/>
          <w:szCs w:val="32"/>
        </w:rPr>
      </w:pPr>
      <w:r>
        <w:rPr>
          <w:rFonts w:ascii="楷体" w:eastAsia="楷体" w:hAnsi="楷体" w:cs="楷体" w:hint="eastAsia"/>
          <w:bCs/>
          <w:sz w:val="32"/>
          <w:szCs w:val="32"/>
        </w:rPr>
        <w:t>（六）注重体育、美育和劳育，加强相关活动项目实施力。</w:t>
      </w:r>
      <w:r>
        <w:rPr>
          <w:rFonts w:ascii="仿宋" w:eastAsia="仿宋" w:hAnsi="仿宋" w:cs="仿宋" w:hint="eastAsia"/>
          <w:sz w:val="32"/>
          <w:szCs w:val="32"/>
        </w:rPr>
        <w:t>加强体育课程的设置与管理，增加体育教师配置，全面强健学生体魄，同时进一步强化中</w:t>
      </w:r>
      <w:r>
        <w:rPr>
          <w:rFonts w:ascii="仿宋" w:eastAsia="仿宋" w:hAnsi="仿宋" w:cs="仿宋" w:hint="eastAsia"/>
          <w:sz w:val="32"/>
          <w:szCs w:val="32"/>
        </w:rPr>
        <w:t>考体育考查项目的针对性训练，提高高考体育培训的效果；向学校传统优势项目倾斜，凸显足球、篮球特色，争取更大突破。</w:t>
      </w:r>
    </w:p>
    <w:p w:rsidR="00BB51A6" w:rsidRDefault="006A741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在</w:t>
      </w:r>
      <w:r>
        <w:rPr>
          <w:rFonts w:ascii="仿宋" w:eastAsia="仿宋" w:hAnsi="仿宋" w:cs="仿宋"/>
          <w:color w:val="000000" w:themeColor="text1"/>
          <w:sz w:val="32"/>
          <w:szCs w:val="32"/>
        </w:rPr>
        <w:t>继续</w:t>
      </w:r>
      <w:r>
        <w:rPr>
          <w:rFonts w:ascii="仿宋" w:eastAsia="仿宋" w:hAnsi="仿宋" w:cs="仿宋" w:hint="eastAsia"/>
          <w:color w:val="000000" w:themeColor="text1"/>
          <w:sz w:val="32"/>
          <w:szCs w:val="32"/>
        </w:rPr>
        <w:t>发展具有民族优秀传统文化特色和钦州地区特色的、粤剧、</w:t>
      </w:r>
      <w:proofErr w:type="gramStart"/>
      <w:r>
        <w:rPr>
          <w:rFonts w:ascii="仿宋" w:eastAsia="仿宋" w:hAnsi="仿宋" w:cs="仿宋" w:hint="eastAsia"/>
          <w:color w:val="000000" w:themeColor="text1"/>
          <w:sz w:val="32"/>
          <w:szCs w:val="32"/>
        </w:rPr>
        <w:t>坭兴陶</w:t>
      </w:r>
      <w:proofErr w:type="gramEnd"/>
      <w:r>
        <w:rPr>
          <w:rFonts w:ascii="仿宋" w:eastAsia="仿宋" w:hAnsi="仿宋" w:cs="仿宋" w:hint="eastAsia"/>
          <w:color w:val="000000" w:themeColor="text1"/>
          <w:sz w:val="32"/>
          <w:szCs w:val="32"/>
        </w:rPr>
        <w:t>等校本课程的基础上，</w:t>
      </w:r>
      <w:r>
        <w:rPr>
          <w:rFonts w:ascii="仿宋" w:eastAsia="仿宋" w:hAnsi="仿宋" w:cs="仿宋"/>
          <w:color w:val="000000" w:themeColor="text1"/>
          <w:sz w:val="32"/>
          <w:szCs w:val="32"/>
        </w:rPr>
        <w:t>继续创设美育活动项目</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构建具有一中特色的美育课程体系</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使美育继续成为一中校园文化的品牌输出</w:t>
      </w:r>
      <w:r>
        <w:rPr>
          <w:rFonts w:ascii="仿宋" w:eastAsia="仿宋" w:hAnsi="仿宋" w:cs="仿宋" w:hint="eastAsia"/>
          <w:color w:val="000000" w:themeColor="text1"/>
          <w:sz w:val="32"/>
          <w:szCs w:val="32"/>
        </w:rPr>
        <w:t>。</w:t>
      </w:r>
      <w:r>
        <w:rPr>
          <w:rFonts w:ascii="仿宋" w:eastAsia="仿宋" w:hAnsi="仿宋"/>
          <w:color w:val="000000" w:themeColor="text1"/>
          <w:kern w:val="0"/>
          <w:sz w:val="32"/>
          <w:szCs w:val="32"/>
        </w:rPr>
        <w:t>做好生态文明教育和劳动教育</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结合</w:t>
      </w:r>
      <w:r>
        <w:rPr>
          <w:rFonts w:ascii="仿宋" w:eastAsia="仿宋" w:hAnsi="仿宋" w:cs="仿宋" w:hint="eastAsia"/>
          <w:color w:val="000000" w:themeColor="text1"/>
          <w:sz w:val="32"/>
          <w:szCs w:val="32"/>
        </w:rPr>
        <w:t>我校生产劳动基地的独特优势，</w:t>
      </w:r>
      <w:r>
        <w:rPr>
          <w:rFonts w:ascii="仿宋" w:eastAsia="仿宋" w:hAnsi="仿宋"/>
          <w:color w:val="000000" w:themeColor="text1"/>
          <w:sz w:val="32"/>
          <w:szCs w:val="32"/>
        </w:rPr>
        <w:t>探索建立劳动清单制度，明确学生参加劳动的具体内容和要求，加强过程性评价</w:t>
      </w:r>
      <w:r>
        <w:rPr>
          <w:rFonts w:ascii="仿宋" w:eastAsia="仿宋" w:hAnsi="仿宋" w:cs="仿宋" w:hint="eastAsia"/>
          <w:color w:val="000000" w:themeColor="text1"/>
          <w:sz w:val="32"/>
          <w:szCs w:val="32"/>
        </w:rPr>
        <w:t>，形成各年级主题丰富的劳动课程体系。</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（七）</w:t>
      </w:r>
      <w:proofErr w:type="gramStart"/>
      <w:r>
        <w:rPr>
          <w:rFonts w:ascii="楷体" w:eastAsia="楷体" w:hAnsi="楷体" w:cs="楷体" w:hint="eastAsia"/>
          <w:bCs/>
          <w:sz w:val="32"/>
          <w:szCs w:val="32"/>
        </w:rPr>
        <w:t>注重家</w:t>
      </w:r>
      <w:proofErr w:type="gramEnd"/>
      <w:r>
        <w:rPr>
          <w:rFonts w:ascii="楷体" w:eastAsia="楷体" w:hAnsi="楷体" w:cs="楷体" w:hint="eastAsia"/>
          <w:bCs/>
          <w:sz w:val="32"/>
          <w:szCs w:val="32"/>
        </w:rPr>
        <w:t>校合力，提高教育成效。</w:t>
      </w:r>
      <w:r>
        <w:rPr>
          <w:rFonts w:ascii="仿宋" w:eastAsia="仿宋" w:hAnsi="仿宋"/>
          <w:sz w:val="32"/>
          <w:szCs w:val="32"/>
        </w:rPr>
        <w:t>班主任要密切联系家长，各年级每月组织召开一次班级家长代表会议</w:t>
      </w:r>
      <w:r>
        <w:rPr>
          <w:rFonts w:ascii="仿宋" w:eastAsia="仿宋" w:hAnsi="仿宋" w:hint="eastAsia"/>
          <w:sz w:val="32"/>
          <w:szCs w:val="32"/>
        </w:rPr>
        <w:t>，</w:t>
      </w:r>
      <w:r>
        <w:rPr>
          <w:rFonts w:ascii="仿宋" w:eastAsia="仿宋" w:hAnsi="仿宋" w:cs="仿宋" w:hint="eastAsia"/>
          <w:sz w:val="32"/>
          <w:szCs w:val="32"/>
        </w:rPr>
        <w:t>采用座谈、讲座等形式，以沟通、交流为主要目的，倡导良好的家庭教育，促使家长配合学校教育工作。同时，坚持遵循“严格要求、人文关爱”原则，处理违纪完善证据链和手续，避免在查处问题时激化矛盾。</w:t>
      </w:r>
    </w:p>
    <w:p w:rsidR="00BB51A6" w:rsidRDefault="006A7419">
      <w:pPr>
        <w:spacing w:line="560" w:lineRule="exact"/>
        <w:ind w:firstLineChars="200" w:firstLine="640"/>
        <w:rPr>
          <w:rFonts w:ascii="仿宋" w:eastAsia="仿宋" w:hAnsi="仿宋" w:cs="仿宋"/>
          <w:b/>
          <w:bCs/>
          <w:sz w:val="32"/>
          <w:szCs w:val="32"/>
        </w:rPr>
      </w:pPr>
      <w:r>
        <w:rPr>
          <w:rFonts w:ascii="黑体" w:eastAsia="黑体" w:hAnsi="黑体" w:cs="黑体" w:hint="eastAsia"/>
          <w:sz w:val="32"/>
          <w:szCs w:val="32"/>
        </w:rPr>
        <w:t>三、全面推进教学改革，打造一中特色教学课堂，快速适应新教材、新高考的到来，稳步提升我校的教育教学质量</w:t>
      </w: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p>
    <w:p w:rsidR="00BB51A6" w:rsidRDefault="006A7419">
      <w:pPr>
        <w:spacing w:line="560" w:lineRule="exact"/>
        <w:ind w:firstLineChars="200" w:firstLine="640"/>
        <w:rPr>
          <w:rFonts w:ascii="仿宋" w:eastAsia="仿宋" w:hAnsi="仿宋" w:cs="仿宋"/>
          <w:b/>
          <w:sz w:val="32"/>
          <w:szCs w:val="32"/>
        </w:rPr>
      </w:pPr>
      <w:r>
        <w:rPr>
          <w:rFonts w:ascii="楷体" w:eastAsia="楷体" w:hAnsi="楷体" w:cs="楷体" w:hint="eastAsia"/>
          <w:bCs/>
          <w:sz w:val="32"/>
          <w:szCs w:val="32"/>
        </w:rPr>
        <w:t>（一）继续开创一中新辉煌</w:t>
      </w:r>
    </w:p>
    <w:p w:rsidR="00BB51A6" w:rsidRDefault="006A7419">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202</w:t>
      </w:r>
      <w:r>
        <w:rPr>
          <w:rFonts w:ascii="仿宋" w:eastAsia="仿宋" w:hAnsi="仿宋" w:cs="仿宋"/>
          <w:b/>
          <w:sz w:val="32"/>
          <w:szCs w:val="32"/>
        </w:rPr>
        <w:t>1</w:t>
      </w:r>
      <w:r>
        <w:rPr>
          <w:rFonts w:ascii="仿宋" w:eastAsia="仿宋" w:hAnsi="仿宋" w:cs="仿宋" w:hint="eastAsia"/>
          <w:b/>
          <w:sz w:val="32"/>
          <w:szCs w:val="32"/>
        </w:rPr>
        <w:t>年学校中考、高考目标</w:t>
      </w:r>
      <w:r>
        <w:rPr>
          <w:rFonts w:ascii="仿宋" w:eastAsia="仿宋" w:hAnsi="仿宋" w:cs="仿宋" w:hint="eastAsia"/>
          <w:sz w:val="32"/>
          <w:szCs w:val="32"/>
        </w:rPr>
        <w:t>：</w:t>
      </w:r>
    </w:p>
    <w:p w:rsidR="00BB51A6" w:rsidRDefault="006A741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lastRenderedPageBreak/>
        <w:t>高考：上一本人数达</w:t>
      </w:r>
      <w:r>
        <w:rPr>
          <w:rFonts w:ascii="仿宋" w:eastAsia="仿宋" w:hAnsi="仿宋" w:cs="仿宋" w:hint="eastAsia"/>
          <w:color w:val="000000" w:themeColor="text1"/>
          <w:sz w:val="32"/>
          <w:szCs w:val="32"/>
        </w:rPr>
        <w:t>到</w:t>
      </w:r>
      <w:r>
        <w:rPr>
          <w:rFonts w:ascii="仿宋" w:eastAsia="仿宋" w:hAnsi="仿宋" w:cs="仿宋" w:hint="eastAsia"/>
          <w:color w:val="000000" w:themeColor="text1"/>
          <w:sz w:val="32"/>
          <w:szCs w:val="32"/>
        </w:rPr>
        <w:t>800</w:t>
      </w:r>
      <w:r>
        <w:rPr>
          <w:rFonts w:ascii="仿宋" w:eastAsia="仿宋" w:hAnsi="仿宋" w:cs="仿宋" w:hint="eastAsia"/>
          <w:color w:val="000000" w:themeColor="text1"/>
          <w:sz w:val="32"/>
          <w:szCs w:val="32"/>
        </w:rPr>
        <w:t>人，获得钦州市文、理科状元，至少两人以上考取清华、北大，本科上线率达到</w:t>
      </w:r>
      <w:r>
        <w:rPr>
          <w:rFonts w:ascii="仿宋" w:eastAsia="仿宋" w:hAnsi="仿宋" w:cs="仿宋" w:hint="eastAsia"/>
          <w:color w:val="000000" w:themeColor="text1"/>
          <w:sz w:val="32"/>
          <w:szCs w:val="32"/>
        </w:rPr>
        <w:t>93%</w:t>
      </w:r>
      <w:r>
        <w:rPr>
          <w:rFonts w:ascii="仿宋" w:eastAsia="仿宋" w:hAnsi="仿宋" w:cs="仿宋" w:hint="eastAsia"/>
          <w:color w:val="000000" w:themeColor="text1"/>
          <w:sz w:val="32"/>
          <w:szCs w:val="32"/>
        </w:rPr>
        <w:t>以上。</w:t>
      </w:r>
    </w:p>
    <w:p w:rsidR="00BB51A6" w:rsidRDefault="006A741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中考：进入钦州市中考前</w:t>
      </w:r>
      <w:r>
        <w:rPr>
          <w:rFonts w:ascii="仿宋" w:eastAsia="仿宋" w:hAnsi="仿宋" w:cs="仿宋" w:hint="eastAsia"/>
          <w:color w:val="000000" w:themeColor="text1"/>
          <w:sz w:val="32"/>
          <w:szCs w:val="32"/>
        </w:rPr>
        <w:t>600</w:t>
      </w:r>
      <w:r>
        <w:rPr>
          <w:rFonts w:ascii="仿宋" w:eastAsia="仿宋" w:hAnsi="仿宋" w:cs="仿宋" w:hint="eastAsia"/>
          <w:color w:val="000000" w:themeColor="text1"/>
          <w:sz w:val="32"/>
          <w:szCs w:val="32"/>
        </w:rPr>
        <w:t>名人数达到</w:t>
      </w:r>
      <w:r>
        <w:rPr>
          <w:rFonts w:ascii="仿宋" w:eastAsia="仿宋" w:hAnsi="仿宋" w:cs="仿宋" w:hint="eastAsia"/>
          <w:color w:val="000000" w:themeColor="text1"/>
          <w:sz w:val="32"/>
          <w:szCs w:val="32"/>
        </w:rPr>
        <w:t>160</w:t>
      </w:r>
      <w:r>
        <w:rPr>
          <w:rFonts w:ascii="仿宋" w:eastAsia="仿宋" w:hAnsi="仿宋" w:cs="仿宋" w:hint="eastAsia"/>
          <w:color w:val="000000" w:themeColor="text1"/>
          <w:sz w:val="32"/>
          <w:szCs w:val="32"/>
        </w:rPr>
        <w:t>人，全市前</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名至少两个，上一中录取分数线人数要达到</w:t>
      </w:r>
      <w:r>
        <w:rPr>
          <w:rFonts w:ascii="仿宋" w:eastAsia="仿宋" w:hAnsi="仿宋" w:cs="仿宋" w:hint="eastAsia"/>
          <w:color w:val="000000" w:themeColor="text1"/>
          <w:sz w:val="32"/>
          <w:szCs w:val="32"/>
        </w:rPr>
        <w:t>600</w:t>
      </w:r>
      <w:r>
        <w:rPr>
          <w:rFonts w:ascii="仿宋" w:eastAsia="仿宋" w:hAnsi="仿宋" w:cs="仿宋" w:hint="eastAsia"/>
          <w:color w:val="000000" w:themeColor="text1"/>
          <w:sz w:val="32"/>
          <w:szCs w:val="32"/>
        </w:rPr>
        <w:t>人。</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（二）继续做好课程整合的研究，全方位培养精英人才。</w:t>
      </w:r>
      <w:r>
        <w:rPr>
          <w:rFonts w:ascii="仿宋" w:eastAsia="仿宋" w:hAnsi="仿宋" w:cs="仿宋" w:hint="eastAsia"/>
          <w:sz w:val="32"/>
          <w:szCs w:val="32"/>
        </w:rPr>
        <w:t>各学科要深入研究，做好课程整合，并形成相配套的电子教材，教案、课件。狠抓教学质量，既要把初中阶段的教育教学基础打实打牢，更要以中高考为方向，做好培优补差工作，往深度、广度、精度拓展。初高中互通优质教学资源，形成合力，共同在中考前</w:t>
      </w:r>
      <w:r>
        <w:rPr>
          <w:rFonts w:ascii="仿宋" w:eastAsia="仿宋" w:hAnsi="仿宋" w:cs="仿宋" w:hint="eastAsia"/>
          <w:sz w:val="32"/>
          <w:szCs w:val="32"/>
        </w:rPr>
        <w:t>600</w:t>
      </w:r>
      <w:r>
        <w:rPr>
          <w:rFonts w:ascii="仿宋" w:eastAsia="仿宋" w:hAnsi="仿宋" w:cs="仿宋" w:hint="eastAsia"/>
          <w:sz w:val="32"/>
          <w:szCs w:val="32"/>
        </w:rPr>
        <w:t>名上争先创优，在高考考场上抢占鳌头。</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（三）继续推进教学模式实施，打造一中特色教学课堂。</w:t>
      </w:r>
      <w:r>
        <w:rPr>
          <w:rFonts w:ascii="仿宋" w:eastAsia="仿宋" w:hAnsi="仿宋" w:cs="仿宋" w:hint="eastAsia"/>
          <w:sz w:val="32"/>
          <w:szCs w:val="32"/>
        </w:rPr>
        <w:t>课堂教学改革是教育教学不断发展的核心力量。新高考势在必行，推进新一轮的课堂教学改革，是与时俱进的要求，是新课改新高考背景下的必然，是推动我校课堂教学再上新台阶的重大举措。</w:t>
      </w:r>
      <w:r>
        <w:rPr>
          <w:rFonts w:ascii="仿宋" w:eastAsia="仿宋" w:hAnsi="仿宋" w:cs="仿宋" w:hint="eastAsia"/>
          <w:sz w:val="32"/>
          <w:szCs w:val="32"/>
        </w:rPr>
        <w:t>2020</w:t>
      </w:r>
      <w:r>
        <w:rPr>
          <w:rFonts w:ascii="仿宋" w:eastAsia="仿宋" w:hAnsi="仿宋" w:cs="仿宋" w:hint="eastAsia"/>
          <w:sz w:val="32"/>
          <w:szCs w:val="32"/>
        </w:rPr>
        <w:t>年我校“二导</w:t>
      </w:r>
      <w:r>
        <w:rPr>
          <w:rFonts w:ascii="仿宋" w:eastAsia="仿宋" w:hAnsi="仿宋" w:cs="仿宋" w:hint="eastAsia"/>
          <w:sz w:val="32"/>
          <w:szCs w:val="32"/>
        </w:rPr>
        <w:t>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教学模式已初见成效，要加大力度推进这一教学模式的实施，结合学科特点，使其在各学科教学实践中逐渐成形优化，形成行之有效的课堂教学模式，并以此为基础推进各学科课堂教学的探索，丰富课堂模式和教学手段，打造一中特色教学课堂，以切实提升我校的教育教学质量。</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打造一中特色教学课堂，要落实到每一位教师的教学实践中。教师们要熟知“二导三环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提升”教学模式，科研处要带头做好这方面的课题研究，形成更有利的理论指导。通过课题引领、名师引领、以赛促教，切实有效地推进“二导三环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提升”教学模式改革的全面铺开，让“二导三环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提升”的课堂模式走出一</w:t>
      </w:r>
      <w:r>
        <w:rPr>
          <w:rFonts w:ascii="仿宋" w:eastAsia="仿宋" w:hAnsi="仿宋" w:cs="仿宋" w:hint="eastAsia"/>
          <w:sz w:val="32"/>
          <w:szCs w:val="32"/>
        </w:rPr>
        <w:lastRenderedPageBreak/>
        <w:t>中，走向市、自治区乃至全国教学技能赛场，发挥示范引领作用。</w:t>
      </w:r>
    </w:p>
    <w:p w:rsidR="00BB51A6" w:rsidRDefault="006A7419">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（四）继续关注新高考要求，及时做出教育教学调整。</w:t>
      </w:r>
      <w:r>
        <w:rPr>
          <w:rFonts w:ascii="仿宋" w:eastAsia="仿宋" w:hAnsi="仿宋" w:cs="仿宋" w:hint="eastAsia"/>
          <w:sz w:val="32"/>
          <w:szCs w:val="32"/>
        </w:rPr>
        <w:t>邀请国内知名教育专家到我校作新高考专题讲座，使全体教师</w:t>
      </w:r>
      <w:r>
        <w:rPr>
          <w:rFonts w:ascii="仿宋" w:eastAsia="仿宋" w:hAnsi="仿宋" w:hint="eastAsia"/>
          <w:sz w:val="32"/>
          <w:szCs w:val="32"/>
        </w:rPr>
        <w:t>了解新高考形式变化；密切关注自治区新高考改革信息，结合生涯规划课程的推进展开，做好新高考</w:t>
      </w:r>
      <w:proofErr w:type="gramStart"/>
      <w:r>
        <w:rPr>
          <w:rFonts w:ascii="仿宋" w:eastAsia="仿宋" w:hAnsi="仿宋" w:hint="eastAsia"/>
          <w:sz w:val="32"/>
          <w:szCs w:val="32"/>
        </w:rPr>
        <w:t>改革走班制</w:t>
      </w:r>
      <w:proofErr w:type="gramEnd"/>
      <w:r>
        <w:rPr>
          <w:rFonts w:ascii="仿宋" w:eastAsia="仿宋" w:hAnsi="仿宋" w:hint="eastAsia"/>
          <w:sz w:val="32"/>
          <w:szCs w:val="32"/>
        </w:rPr>
        <w:t>的各项准备工作；充分运用科技馆，做好教室与实验设备储备，为新高考提供硬件支持；各部门做好应对预案，确保学校教育教学与新高考顺利接轨，占领新高考制高点。</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（五）继续开展学科竞赛。</w:t>
      </w:r>
      <w:r>
        <w:rPr>
          <w:rFonts w:ascii="仿宋" w:eastAsia="仿宋" w:hAnsi="仿宋" w:cs="仿宋" w:hint="eastAsia"/>
          <w:sz w:val="32"/>
          <w:szCs w:val="32"/>
        </w:rPr>
        <w:t>开设或购置奥赛课程，鼓励学生申报各高校举办的“领军人才计划”、夏令营、冬令营等活动；鼓励学生参加各项学科奥赛和科技创新竞赛并争取更好成绩；对照各高校“强基计划”，及时调整学科培训方案，以使更多学科特优生取得自主招生考试资格。</w:t>
      </w:r>
    </w:p>
    <w:p w:rsidR="00BB51A6" w:rsidRDefault="006A741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四、全面推进教师队伍建设，落实科研强校方案，初高中协同发展，凝心聚力，提升教师团队整体素质</w:t>
      </w:r>
      <w:r>
        <w:rPr>
          <w:rFonts w:ascii="黑体" w:eastAsia="黑体" w:hAnsi="黑体" w:cs="黑体" w:hint="eastAsia"/>
          <w:sz w:val="32"/>
          <w:szCs w:val="32"/>
        </w:rPr>
        <w:t xml:space="preserve"> </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（一）配置教师合理化。</w:t>
      </w:r>
      <w:r>
        <w:rPr>
          <w:rFonts w:ascii="仿宋" w:eastAsia="仿宋" w:hAnsi="仿宋" w:cs="仿宋" w:hint="eastAsia"/>
          <w:sz w:val="32"/>
          <w:szCs w:val="32"/>
        </w:rPr>
        <w:t>盘整学校师资配置，合理利用各级文件精神，增加教师总量，严把准入关，重点引进高素质人才，提高教职工队伍素质。全力以赴争取增加学校教师编制与控制数，解决教师缺编问题；争取增加</w:t>
      </w:r>
      <w:r>
        <w:rPr>
          <w:rFonts w:ascii="仿宋" w:eastAsia="仿宋" w:hAnsi="仿宋" w:cs="仿宋" w:hint="eastAsia"/>
          <w:sz w:val="32"/>
          <w:szCs w:val="32"/>
        </w:rPr>
        <w:t>岗位设置，为教师职称申报创造条件，畅通教师晋升渠道；配合上级部门完善教师调配和教师交流轮岗机制，初高中教师队伍建设一体化推进。</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（二）继续加大党员</w:t>
      </w:r>
      <w:proofErr w:type="gramStart"/>
      <w:r>
        <w:rPr>
          <w:rFonts w:ascii="楷体" w:eastAsia="楷体" w:hAnsi="楷体" w:cs="楷体" w:hint="eastAsia"/>
          <w:bCs/>
          <w:sz w:val="32"/>
          <w:szCs w:val="32"/>
        </w:rPr>
        <w:t>名师双</w:t>
      </w:r>
      <w:proofErr w:type="gramEnd"/>
      <w:r>
        <w:rPr>
          <w:rFonts w:ascii="楷体" w:eastAsia="楷体" w:hAnsi="楷体" w:cs="楷体" w:hint="eastAsia"/>
          <w:bCs/>
          <w:sz w:val="32"/>
          <w:szCs w:val="32"/>
        </w:rPr>
        <w:t>培育力度。</w:t>
      </w:r>
      <w:proofErr w:type="gramStart"/>
      <w:r>
        <w:rPr>
          <w:rFonts w:ascii="仿宋" w:eastAsia="仿宋" w:hAnsi="仿宋" w:cs="仿宋" w:hint="eastAsia"/>
          <w:sz w:val="32"/>
          <w:szCs w:val="32"/>
        </w:rPr>
        <w:t>邀请正</w:t>
      </w:r>
      <w:proofErr w:type="gramEnd"/>
      <w:r>
        <w:rPr>
          <w:rFonts w:ascii="仿宋" w:eastAsia="仿宋" w:hAnsi="仿宋" w:cs="仿宋" w:hint="eastAsia"/>
          <w:sz w:val="32"/>
          <w:szCs w:val="32"/>
        </w:rPr>
        <w:t>高级教师、特级教师和高级教师作讲座，鼓励高级教师积极参与正高评选。</w:t>
      </w:r>
    </w:p>
    <w:p w:rsidR="00BB51A6" w:rsidRDefault="006A741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落实党员示范课、名师示范课、骨干教师精品课、青年教师</w:t>
      </w:r>
      <w:r>
        <w:rPr>
          <w:rFonts w:ascii="仿宋" w:eastAsia="仿宋" w:hAnsi="仿宋" w:cs="仿宋" w:hint="eastAsia"/>
          <w:sz w:val="32"/>
          <w:szCs w:val="32"/>
        </w:rPr>
        <w:lastRenderedPageBreak/>
        <w:t>汇报课等各层次公开课制度，激发老中青教师的教学热情。团队建设整体推进，高级教师要起传承引领作用，中级教师要起中流砥柱和承上启下的作用。培养初级教师成为一支虚心、努力、认真和上进的队伍。规划做好初级教师或年轻教师的专题培训，以</w:t>
      </w:r>
      <w:r>
        <w:rPr>
          <w:rFonts w:ascii="仿宋" w:eastAsia="仿宋" w:hAnsi="仿宋" w:cs="仿宋" w:hint="eastAsia"/>
          <w:sz w:val="32"/>
          <w:szCs w:val="32"/>
        </w:rPr>
        <w:t>小团队的形式助力年轻教师快速成长。</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（三）打造高素质的班主任队伍。</w:t>
      </w:r>
      <w:r>
        <w:rPr>
          <w:rFonts w:ascii="仿宋" w:eastAsia="仿宋" w:hAnsi="仿宋" w:cs="仿宋" w:hint="eastAsia"/>
          <w:sz w:val="32"/>
          <w:szCs w:val="32"/>
        </w:rPr>
        <w:t>发挥党员班主任先锋模范作用。继续举办“班主任节”，表彰为学校发展做出突出贡献的班主任；拓宽班主任学习渠道；实施班主任发展规划，开展班主任质量提升工程，完善班主任档案，整理每学期班主任资料，形成班主任成长有效机制。</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（四）优化“羽成”课程体系。</w:t>
      </w:r>
      <w:r>
        <w:rPr>
          <w:rFonts w:ascii="仿宋" w:eastAsia="仿宋" w:hAnsi="仿宋" w:cs="仿宋" w:hint="eastAsia"/>
          <w:sz w:val="32"/>
          <w:szCs w:val="32"/>
        </w:rPr>
        <w:t>落实钦州一中“羽成”课程建设理念，加强课程引导力，继续推进我校校本课程的深入研究，鼓励更多的教师根据自己的特长或专业开设更多富有特色的校本课程，科学优化课程设置，形成具有本校特色，且易于有效推广，学生乐于</w:t>
      </w:r>
      <w:r>
        <w:rPr>
          <w:rFonts w:ascii="仿宋" w:eastAsia="仿宋" w:hAnsi="仿宋" w:cs="仿宋" w:hint="eastAsia"/>
          <w:sz w:val="32"/>
          <w:szCs w:val="32"/>
        </w:rPr>
        <w:t>学习的课程体系，并将成熟的校本教材整理出版，打造我校校本课程的特色品牌。</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（五）加强课题研究有效性。</w:t>
      </w:r>
      <w:r>
        <w:rPr>
          <w:rFonts w:ascii="仿宋" w:eastAsia="仿宋" w:hAnsi="仿宋" w:cs="仿宋" w:hint="eastAsia"/>
          <w:sz w:val="32"/>
          <w:szCs w:val="32"/>
        </w:rPr>
        <w:t>紧跟教育新理念，将</w:t>
      </w:r>
      <w:r>
        <w:rPr>
          <w:rFonts w:ascii="仿宋" w:eastAsia="仿宋" w:hAnsi="仿宋" w:cs="仿宋" w:hint="eastAsia"/>
          <w:sz w:val="32"/>
          <w:szCs w:val="32"/>
        </w:rPr>
        <w:t xml:space="preserve"> </w:t>
      </w:r>
      <w:r>
        <w:rPr>
          <w:rFonts w:ascii="仿宋" w:eastAsia="仿宋" w:hAnsi="仿宋" w:cs="仿宋" w:hint="eastAsia"/>
          <w:sz w:val="32"/>
          <w:szCs w:val="32"/>
        </w:rPr>
        <w:t>“二导三环</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提升”模式、学生生涯规划教育、校本课程体系建设、学生心理问题干预等教育科研重点课题化、理论化、成果化。跟踪教师课题研究进度，督促课题成果推广，鼓励教师以</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促教，提高成绩，争取做到教学与科研齐飞。</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（六）加快教育信息化推进。</w:t>
      </w:r>
      <w:r>
        <w:rPr>
          <w:rFonts w:ascii="仿宋" w:eastAsia="仿宋" w:hAnsi="仿宋" w:cs="仿宋" w:hint="eastAsia"/>
          <w:sz w:val="32"/>
          <w:szCs w:val="32"/>
        </w:rPr>
        <w:t>巩固我校在钦州市教育信息化</w:t>
      </w:r>
      <w:r>
        <w:rPr>
          <w:rFonts w:ascii="仿宋" w:eastAsia="仿宋" w:hAnsi="仿宋" w:cs="仿宋" w:hint="eastAsia"/>
          <w:sz w:val="32"/>
          <w:szCs w:val="32"/>
        </w:rPr>
        <w:t>2.0</w:t>
      </w:r>
      <w:r>
        <w:rPr>
          <w:rFonts w:ascii="仿宋" w:eastAsia="仿宋" w:hAnsi="仿宋" w:cs="仿宋" w:hint="eastAsia"/>
          <w:sz w:val="32"/>
          <w:szCs w:val="32"/>
        </w:rPr>
        <w:t>全校推进工作中的成果，在此基础上，持续加强教师信息化能力培训，提升信息技术在学科课堂教学中的运用率与有效性。</w:t>
      </w:r>
      <w:r>
        <w:rPr>
          <w:rFonts w:ascii="仿宋" w:eastAsia="仿宋" w:hAnsi="仿宋" w:cs="仿宋" w:hint="eastAsia"/>
          <w:sz w:val="32"/>
          <w:szCs w:val="32"/>
        </w:rPr>
        <w:lastRenderedPageBreak/>
        <w:t>与专业团队合作，维</w:t>
      </w:r>
      <w:r>
        <w:rPr>
          <w:rFonts w:ascii="仿宋" w:eastAsia="仿宋" w:hAnsi="仿宋" w:cs="仿宋" w:hint="eastAsia"/>
          <w:sz w:val="32"/>
          <w:szCs w:val="32"/>
        </w:rPr>
        <w:t>护设备与网络，进一步拓宽教育信息资源渠道，使我校信息化建设再上一个台阶。</w:t>
      </w:r>
    </w:p>
    <w:p w:rsidR="00BB51A6" w:rsidRDefault="006A7419">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五、着力推进和谐校园建设，通过精细化管理，实现内涵发展，打造安全、卫生、优雅、温馨校园环境</w:t>
      </w:r>
      <w:r>
        <w:rPr>
          <w:rFonts w:ascii="仿宋" w:eastAsia="仿宋" w:hAnsi="仿宋" w:cs="仿宋" w:hint="eastAsia"/>
          <w:sz w:val="32"/>
          <w:szCs w:val="32"/>
        </w:rPr>
        <w:t xml:space="preserve"> </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（一）疫情防控常态化。</w:t>
      </w:r>
      <w:r>
        <w:rPr>
          <w:rFonts w:ascii="仿宋" w:eastAsia="仿宋" w:hAnsi="仿宋" w:cs="仿宋" w:hint="eastAsia"/>
          <w:sz w:val="32"/>
          <w:szCs w:val="32"/>
        </w:rPr>
        <w:t>以学校党委为核心，时刻以“疫情防控示范校”的高要求把新冠肺炎疫情防控工作常态化。严格按照“十方案”、“九制度”做好公共卫生管理，做好环境清洁、消杀工作，落实工作方案。各处室、各年级通力合作，全校教职员工提高政治站位，落实各项防控措施，严实织好全民“防控网”。</w:t>
      </w:r>
    </w:p>
    <w:p w:rsidR="00BB51A6" w:rsidRDefault="006A7419">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（二）规范办学行为，开展优质均衡工作。</w:t>
      </w:r>
      <w:r>
        <w:rPr>
          <w:rFonts w:ascii="仿宋" w:eastAsia="仿宋" w:hAnsi="仿宋" w:hint="eastAsia"/>
          <w:sz w:val="32"/>
          <w:szCs w:val="32"/>
        </w:rPr>
        <w:t>解决大班额办学和师资不足</w:t>
      </w:r>
      <w:r>
        <w:rPr>
          <w:rFonts w:ascii="仿宋" w:eastAsia="仿宋" w:hAnsi="仿宋" w:hint="eastAsia"/>
          <w:sz w:val="32"/>
          <w:szCs w:val="32"/>
        </w:rPr>
        <w:t>的两个问题。优化我校义务教育办学条件，创造更具吸引力的教学环境。做好迎接各级回头看的准备工作，确保义务教育办学符合要求；加强</w:t>
      </w:r>
      <w:proofErr w:type="gramStart"/>
      <w:r>
        <w:rPr>
          <w:rFonts w:ascii="仿宋" w:eastAsia="仿宋" w:hAnsi="仿宋" w:hint="eastAsia"/>
          <w:sz w:val="32"/>
          <w:szCs w:val="32"/>
        </w:rPr>
        <w:t>控辍保学工</w:t>
      </w:r>
      <w:proofErr w:type="gramEnd"/>
      <w:r>
        <w:rPr>
          <w:rFonts w:ascii="仿宋" w:eastAsia="仿宋" w:hAnsi="仿宋" w:hint="eastAsia"/>
          <w:sz w:val="32"/>
          <w:szCs w:val="32"/>
        </w:rPr>
        <w:t>作，确保学区生不流失。</w:t>
      </w:r>
    </w:p>
    <w:p w:rsidR="00BB51A6" w:rsidRDefault="006A7419">
      <w:pPr>
        <w:spacing w:line="560" w:lineRule="exact"/>
        <w:ind w:firstLineChars="200" w:firstLine="640"/>
        <w:rPr>
          <w:rFonts w:ascii="仿宋" w:eastAsia="仿宋" w:hAnsi="仿宋" w:cs="仿宋"/>
          <w:color w:val="000000"/>
          <w:sz w:val="32"/>
          <w:szCs w:val="32"/>
          <w:shd w:val="clear" w:color="auto" w:fill="FFFFFF"/>
        </w:rPr>
      </w:pPr>
      <w:r>
        <w:rPr>
          <w:rFonts w:ascii="楷体" w:eastAsia="楷体" w:hAnsi="楷体" w:cs="楷体" w:hint="eastAsia"/>
          <w:bCs/>
          <w:sz w:val="32"/>
          <w:szCs w:val="32"/>
        </w:rPr>
        <w:t>（三）建设规范校园，完善管理制度。</w:t>
      </w:r>
      <w:r>
        <w:rPr>
          <w:rFonts w:ascii="仿宋" w:eastAsia="仿宋" w:hAnsi="仿宋" w:cs="仿宋" w:hint="eastAsia"/>
          <w:color w:val="000000"/>
          <w:sz w:val="32"/>
          <w:szCs w:val="32"/>
          <w:shd w:val="clear" w:color="auto" w:fill="FFFFFF"/>
        </w:rPr>
        <w:t>完善内控制度，提高管理能力；财务处要进一步提高统筹谋划、预算执行、组织动员能力，严格预算执行，规范经费管理，宣传财务政策和财务制度；后勤处加强校产管理，做好开源节流工作，进一步做好校</w:t>
      </w:r>
      <w:proofErr w:type="gramStart"/>
      <w:r>
        <w:rPr>
          <w:rFonts w:ascii="仿宋" w:eastAsia="仿宋" w:hAnsi="仿宋" w:cs="仿宋" w:hint="eastAsia"/>
          <w:color w:val="000000"/>
          <w:sz w:val="32"/>
          <w:szCs w:val="32"/>
          <w:shd w:val="clear" w:color="auto" w:fill="FFFFFF"/>
        </w:rPr>
        <w:t>产管理</w:t>
      </w:r>
      <w:proofErr w:type="gramEnd"/>
      <w:r>
        <w:rPr>
          <w:rFonts w:ascii="仿宋" w:eastAsia="仿宋" w:hAnsi="仿宋" w:cs="仿宋" w:hint="eastAsia"/>
          <w:color w:val="000000"/>
          <w:sz w:val="32"/>
          <w:szCs w:val="32"/>
          <w:shd w:val="clear" w:color="auto" w:fill="FFFFFF"/>
        </w:rPr>
        <w:t>工作，细化校</w:t>
      </w:r>
      <w:proofErr w:type="gramStart"/>
      <w:r>
        <w:rPr>
          <w:rFonts w:ascii="仿宋" w:eastAsia="仿宋" w:hAnsi="仿宋" w:cs="仿宋" w:hint="eastAsia"/>
          <w:color w:val="000000"/>
          <w:sz w:val="32"/>
          <w:szCs w:val="32"/>
          <w:shd w:val="clear" w:color="auto" w:fill="FFFFFF"/>
        </w:rPr>
        <w:t>产登记</w:t>
      </w:r>
      <w:proofErr w:type="gramEnd"/>
      <w:r>
        <w:rPr>
          <w:rFonts w:ascii="仿宋" w:eastAsia="仿宋" w:hAnsi="仿宋" w:cs="仿宋" w:hint="eastAsia"/>
          <w:color w:val="000000"/>
          <w:sz w:val="32"/>
          <w:szCs w:val="32"/>
          <w:shd w:val="clear" w:color="auto" w:fill="FFFFFF"/>
        </w:rPr>
        <w:t>制度，落实到责任人，对破坏公物现象必须严格执行赔偿制度；团委要加强团员干部队伍建设和对学生会的指导和管理，每月定期</w:t>
      </w:r>
      <w:r>
        <w:rPr>
          <w:rFonts w:ascii="仿宋" w:eastAsia="仿宋" w:hAnsi="仿宋" w:cs="仿宋" w:hint="eastAsia"/>
          <w:color w:val="000000"/>
          <w:sz w:val="32"/>
          <w:szCs w:val="32"/>
          <w:shd w:val="clear" w:color="auto" w:fill="FFFFFF"/>
        </w:rPr>
        <w:t>召开学生会干部会，完善社团联内部管理制度；</w:t>
      </w:r>
      <w:proofErr w:type="gramStart"/>
      <w:r>
        <w:rPr>
          <w:rFonts w:ascii="仿宋" w:eastAsia="仿宋" w:hAnsi="仿宋" w:cs="仿宋" w:hint="eastAsia"/>
          <w:color w:val="000000"/>
          <w:sz w:val="32"/>
          <w:szCs w:val="32"/>
          <w:shd w:val="clear" w:color="auto" w:fill="FFFFFF"/>
        </w:rPr>
        <w:t>督导办</w:t>
      </w:r>
      <w:proofErr w:type="gramEnd"/>
      <w:r>
        <w:rPr>
          <w:rFonts w:ascii="仿宋" w:eastAsia="仿宋" w:hAnsi="仿宋" w:cs="仿宋" w:hint="eastAsia"/>
          <w:color w:val="000000"/>
          <w:sz w:val="32"/>
          <w:szCs w:val="32"/>
          <w:shd w:val="clear" w:color="auto" w:fill="FFFFFF"/>
        </w:rPr>
        <w:t>要围绕学校重点工作，开展工作督导检查。</w:t>
      </w:r>
    </w:p>
    <w:p w:rsidR="00BB51A6" w:rsidRDefault="006A7419">
      <w:pPr>
        <w:spacing w:line="560" w:lineRule="exact"/>
        <w:ind w:firstLineChars="200" w:firstLine="640"/>
        <w:rPr>
          <w:rFonts w:ascii="仿宋" w:eastAsia="仿宋" w:hAnsi="仿宋" w:cs="仿宋"/>
          <w:color w:val="000000"/>
          <w:sz w:val="32"/>
          <w:szCs w:val="32"/>
          <w:shd w:val="clear" w:color="auto" w:fill="FFFFFF"/>
        </w:rPr>
      </w:pPr>
      <w:r>
        <w:rPr>
          <w:rFonts w:ascii="楷体" w:eastAsia="楷体" w:hAnsi="楷体" w:cs="楷体" w:hint="eastAsia"/>
          <w:bCs/>
          <w:sz w:val="32"/>
          <w:szCs w:val="32"/>
        </w:rPr>
        <w:t>（四）营造平安校园，保障师生安全。</w:t>
      </w:r>
      <w:r>
        <w:rPr>
          <w:rFonts w:ascii="仿宋" w:eastAsia="仿宋" w:hAnsi="仿宋" w:cs="仿宋" w:hint="eastAsia"/>
          <w:color w:val="000000"/>
          <w:sz w:val="32"/>
          <w:szCs w:val="32"/>
          <w:shd w:val="clear" w:color="auto" w:fill="FFFFFF"/>
        </w:rPr>
        <w:t>严把校门关，强化校门防疫工作；开展违禁品检查及安全隐患排查工作，加强校园日常安全管理；定期召开安全工作会议和分别召开班主任、体育教</w:t>
      </w:r>
      <w:r>
        <w:rPr>
          <w:rFonts w:ascii="仿宋" w:eastAsia="仿宋" w:hAnsi="仿宋" w:cs="仿宋" w:hint="eastAsia"/>
          <w:color w:val="000000"/>
          <w:sz w:val="32"/>
          <w:szCs w:val="32"/>
          <w:shd w:val="clear" w:color="auto" w:fill="FFFFFF"/>
        </w:rPr>
        <w:lastRenderedPageBreak/>
        <w:t>师、值班门卫、后勤保障人员等有关会议，落实学校安全工作“一岗双责”制度和自查自纠责任；加强与相关部门的联系，专项整治学校周边存在的突出问题，协调联动，形成齐抓共管的学校安全防护体系，为师生提供安全保障。</w:t>
      </w:r>
    </w:p>
    <w:p w:rsidR="00BB51A6" w:rsidRDefault="006A7419">
      <w:pPr>
        <w:spacing w:line="560" w:lineRule="exact"/>
        <w:ind w:firstLineChars="200" w:firstLine="640"/>
        <w:rPr>
          <w:rFonts w:ascii="仿宋" w:eastAsia="仿宋" w:hAnsi="仿宋" w:cs="仿宋"/>
          <w:color w:val="000000"/>
          <w:sz w:val="32"/>
          <w:szCs w:val="32"/>
          <w:shd w:val="clear" w:color="auto" w:fill="FFFFFF"/>
        </w:rPr>
      </w:pPr>
      <w:r>
        <w:rPr>
          <w:rFonts w:ascii="楷体" w:eastAsia="楷体" w:hAnsi="楷体" w:cs="楷体" w:hint="eastAsia"/>
          <w:bCs/>
          <w:sz w:val="32"/>
          <w:szCs w:val="32"/>
        </w:rPr>
        <w:t>（五）打造卫生校园，优化校园育人坏境。</w:t>
      </w:r>
      <w:r>
        <w:rPr>
          <w:rFonts w:ascii="仿宋" w:eastAsia="仿宋" w:hAnsi="仿宋" w:cs="仿宋" w:hint="eastAsia"/>
          <w:color w:val="000000"/>
          <w:sz w:val="32"/>
          <w:szCs w:val="32"/>
          <w:shd w:val="clear" w:color="auto" w:fill="FFFFFF"/>
        </w:rPr>
        <w:t>加强公共卫生安全管理及食品安全管理。校医室要认真落实学校卫生防疫制度，坚持做好结核病、流感等流行病的防控工作，做好学生常见病的预防工作，建立师生健康档案，加强对师生的健康教育，不断增强学生的卫生知识，培养学生养成良好的卫生习惯，提高学生自我保健能力；办好师生满意食堂，为师生提供安全、卫生、美味的饭菜。两校区后勤处还要加紧环境整改，消灭卫生死角，进一步</w:t>
      </w:r>
      <w:proofErr w:type="gramStart"/>
      <w:r>
        <w:rPr>
          <w:rFonts w:ascii="仿宋" w:eastAsia="仿宋" w:hAnsi="仿宋" w:cs="仿宋" w:hint="eastAsia"/>
          <w:color w:val="000000"/>
          <w:sz w:val="32"/>
          <w:szCs w:val="32"/>
          <w:shd w:val="clear" w:color="auto" w:fill="FFFFFF"/>
        </w:rPr>
        <w:t>美化靓化校园</w:t>
      </w:r>
      <w:proofErr w:type="gramEnd"/>
      <w:r>
        <w:rPr>
          <w:rFonts w:ascii="仿宋" w:eastAsia="仿宋" w:hAnsi="仿宋" w:cs="仿宋" w:hint="eastAsia"/>
          <w:color w:val="000000"/>
          <w:sz w:val="32"/>
          <w:szCs w:val="32"/>
          <w:shd w:val="clear" w:color="auto" w:fill="FFFFFF"/>
        </w:rPr>
        <w:t>环境。</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（六）营造温暖校园，提升师生幸福感。</w:t>
      </w:r>
      <w:r>
        <w:rPr>
          <w:rFonts w:ascii="仿宋" w:eastAsia="仿宋" w:hAnsi="仿宋" w:cs="仿宋" w:hint="eastAsia"/>
          <w:sz w:val="32"/>
          <w:szCs w:val="32"/>
        </w:rPr>
        <w:t>发挥工会“职工之家”优势，关怀教职员工生活，落实退休教职工欢送仪式，增强教职员工的归属感；继续组织教职工</w:t>
      </w:r>
      <w:r>
        <w:rPr>
          <w:rFonts w:ascii="仿宋" w:eastAsia="仿宋" w:hAnsi="仿宋" w:cs="仿宋" w:hint="eastAsia"/>
          <w:sz w:val="32"/>
          <w:szCs w:val="32"/>
        </w:rPr>
        <w:t>开展年度健康体检，结合节日组织各项文体活动，慰问困难教职工；</w:t>
      </w:r>
      <w:proofErr w:type="gramStart"/>
      <w:r>
        <w:rPr>
          <w:rFonts w:ascii="仿宋" w:eastAsia="仿宋" w:hAnsi="仿宋" w:cs="仿宋" w:hint="eastAsia"/>
          <w:sz w:val="32"/>
          <w:szCs w:val="32"/>
        </w:rPr>
        <w:t>支持老协一中</w:t>
      </w:r>
      <w:proofErr w:type="gramEnd"/>
      <w:r>
        <w:rPr>
          <w:rFonts w:ascii="仿宋" w:eastAsia="仿宋" w:hAnsi="仿宋" w:cs="仿宋" w:hint="eastAsia"/>
          <w:sz w:val="32"/>
          <w:szCs w:val="32"/>
        </w:rPr>
        <w:t>分会工作，关心老同志，支持他们开展有益身心健康的各种活动，为一中老教工拥有幸福快乐的晚年积极创造条件；做好学生资助工作，完善贫困学生档案管理，免除库区移民子女和建档立</w:t>
      </w:r>
      <w:proofErr w:type="gramStart"/>
      <w:r>
        <w:rPr>
          <w:rFonts w:ascii="仿宋" w:eastAsia="仿宋" w:hAnsi="仿宋" w:cs="仿宋" w:hint="eastAsia"/>
          <w:sz w:val="32"/>
          <w:szCs w:val="32"/>
        </w:rPr>
        <w:t>卡贫困</w:t>
      </w:r>
      <w:proofErr w:type="gramEnd"/>
      <w:r>
        <w:rPr>
          <w:rFonts w:ascii="仿宋" w:eastAsia="仿宋" w:hAnsi="仿宋" w:cs="仿宋" w:hint="eastAsia"/>
          <w:sz w:val="32"/>
          <w:szCs w:val="32"/>
        </w:rPr>
        <w:t>学生学费，落实各项助学金发放，跟进“筑梦班”受助学生的资助工作进展，</w:t>
      </w:r>
      <w:r>
        <w:rPr>
          <w:rFonts w:ascii="仿宋" w:eastAsia="仿宋" w:hAnsi="仿宋" w:cs="仿宋"/>
          <w:sz w:val="32"/>
          <w:szCs w:val="32"/>
        </w:rPr>
        <w:t>多渠道助力贫困学生圆梦</w:t>
      </w:r>
      <w:r>
        <w:rPr>
          <w:rFonts w:ascii="仿宋" w:eastAsia="仿宋" w:hAnsi="仿宋" w:cs="仿宋" w:hint="eastAsia"/>
          <w:sz w:val="32"/>
          <w:szCs w:val="32"/>
        </w:rPr>
        <w:t>。</w:t>
      </w:r>
    </w:p>
    <w:p w:rsidR="00BB51A6" w:rsidRDefault="006A7419">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六、着力推进品牌辐射，以“十四五”规划为发展新机遇，强化内部建设，扩大外部影响，构建一中教育集团体系</w:t>
      </w:r>
      <w:r>
        <w:rPr>
          <w:rFonts w:ascii="仿宋" w:eastAsia="仿宋" w:hAnsi="仿宋" w:cs="仿宋" w:hint="eastAsia"/>
          <w:sz w:val="32"/>
          <w:szCs w:val="32"/>
        </w:rPr>
        <w:t xml:space="preserve"> </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（一）稳抓发展新契机，凝聚共识制定学校“十四五”发展</w:t>
      </w:r>
      <w:r>
        <w:rPr>
          <w:rFonts w:ascii="楷体" w:eastAsia="楷体" w:hAnsi="楷体" w:cs="楷体" w:hint="eastAsia"/>
          <w:bCs/>
          <w:sz w:val="32"/>
          <w:szCs w:val="32"/>
        </w:rPr>
        <w:lastRenderedPageBreak/>
        <w:t>规划。</w:t>
      </w:r>
      <w:r>
        <w:rPr>
          <w:rFonts w:ascii="仿宋" w:eastAsia="仿宋" w:hAnsi="仿宋" w:cs="仿宋" w:hint="eastAsia"/>
          <w:color w:val="333333"/>
          <w:spacing w:val="8"/>
          <w:sz w:val="32"/>
          <w:szCs w:val="32"/>
          <w:shd w:val="clear" w:color="auto" w:fill="FFFFFF"/>
        </w:rPr>
        <w:t>以</w:t>
      </w:r>
      <w:r>
        <w:rPr>
          <w:rFonts w:ascii="仿宋" w:eastAsia="仿宋" w:hAnsi="仿宋" w:cs="仿宋" w:hint="eastAsia"/>
          <w:sz w:val="32"/>
          <w:szCs w:val="32"/>
        </w:rPr>
        <w:t>“十四五”</w:t>
      </w:r>
      <w:r>
        <w:rPr>
          <w:rFonts w:ascii="仿宋" w:eastAsia="仿宋" w:hAnsi="仿宋" w:cs="仿宋" w:hint="eastAsia"/>
          <w:sz w:val="32"/>
          <w:szCs w:val="32"/>
        </w:rPr>
        <w:t>规划</w:t>
      </w:r>
      <w:r>
        <w:rPr>
          <w:rFonts w:ascii="仿宋" w:eastAsia="仿宋" w:hAnsi="仿宋" w:cs="仿宋"/>
          <w:sz w:val="32"/>
          <w:szCs w:val="32"/>
        </w:rPr>
        <w:t>为发展新</w:t>
      </w:r>
      <w:r>
        <w:rPr>
          <w:rFonts w:ascii="仿宋" w:eastAsia="仿宋" w:hAnsi="仿宋" w:cs="仿宋" w:hint="eastAsia"/>
          <w:sz w:val="32"/>
          <w:szCs w:val="32"/>
        </w:rPr>
        <w:t>机遇，继续认真</w:t>
      </w:r>
      <w:r>
        <w:rPr>
          <w:rFonts w:ascii="仿宋" w:eastAsia="仿宋" w:hAnsi="仿宋" w:cs="仿宋" w:hint="eastAsia"/>
          <w:color w:val="333333"/>
          <w:spacing w:val="8"/>
          <w:sz w:val="32"/>
          <w:szCs w:val="32"/>
          <w:shd w:val="clear" w:color="auto" w:fill="FFFFFF"/>
        </w:rPr>
        <w:t>落实</w:t>
      </w:r>
      <w:r>
        <w:rPr>
          <w:rFonts w:ascii="仿宋" w:eastAsia="仿宋" w:hAnsi="仿宋" w:cs="仿宋" w:hint="eastAsia"/>
          <w:color w:val="333333"/>
          <w:spacing w:val="7"/>
          <w:sz w:val="32"/>
          <w:szCs w:val="32"/>
          <w:shd w:val="clear" w:color="auto" w:fill="FFFFFF"/>
        </w:rPr>
        <w:t>全国教育工作会议精神，</w:t>
      </w:r>
      <w:r>
        <w:rPr>
          <w:rFonts w:ascii="仿宋" w:eastAsia="仿宋" w:hAnsi="仿宋" w:cs="仿宋" w:hint="eastAsia"/>
          <w:color w:val="333333"/>
          <w:spacing w:val="8"/>
          <w:sz w:val="32"/>
          <w:szCs w:val="32"/>
          <w:shd w:val="clear" w:color="auto" w:fill="FFFFFF"/>
        </w:rPr>
        <w:t>以</w:t>
      </w:r>
      <w:r>
        <w:rPr>
          <w:rFonts w:ascii="仿宋" w:eastAsia="仿宋" w:hAnsi="仿宋" w:cs="仿宋" w:hint="eastAsia"/>
          <w:sz w:val="32"/>
          <w:szCs w:val="32"/>
        </w:rPr>
        <w:t>贯彻</w:t>
      </w:r>
      <w:r>
        <w:rPr>
          <w:rFonts w:ascii="仿宋" w:eastAsia="仿宋" w:hAnsi="仿宋" w:cs="仿宋" w:hint="eastAsia"/>
          <w:color w:val="333333"/>
          <w:spacing w:val="8"/>
          <w:sz w:val="32"/>
          <w:szCs w:val="32"/>
          <w:shd w:val="clear" w:color="auto" w:fill="FFFFFF"/>
        </w:rPr>
        <w:t>党的教育方针、办人民满意教育为目标，各处室合力拟定提案，通过教代会讨论，</w:t>
      </w:r>
      <w:r>
        <w:rPr>
          <w:rFonts w:ascii="仿宋" w:eastAsia="仿宋" w:hAnsi="仿宋" w:cs="仿宋" w:hint="eastAsia"/>
          <w:sz w:val="32"/>
          <w:szCs w:val="32"/>
        </w:rPr>
        <w:t>制定出前瞻性、可行性较强的学校“十四五”发展规划，确定五年发展目标</w:t>
      </w:r>
      <w:r>
        <w:rPr>
          <w:rFonts w:ascii="仿宋" w:eastAsia="仿宋" w:hAnsi="仿宋" w:cs="仿宋" w:hint="eastAsia"/>
          <w:sz w:val="32"/>
          <w:szCs w:val="32"/>
        </w:rPr>
        <w:t>,</w:t>
      </w:r>
      <w:r>
        <w:rPr>
          <w:rFonts w:ascii="仿宋" w:eastAsia="仿宋" w:hAnsi="仿宋" w:cs="仿宋" w:hint="eastAsia"/>
          <w:sz w:val="32"/>
          <w:szCs w:val="32"/>
        </w:rPr>
        <w:t>面向未来布新局、开新篇。</w:t>
      </w:r>
    </w:p>
    <w:p w:rsidR="00BB51A6" w:rsidRDefault="006A7419">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（二）继续推进教育项目建设。</w:t>
      </w:r>
      <w:r>
        <w:rPr>
          <w:rFonts w:ascii="仿宋" w:eastAsia="仿宋" w:hAnsi="仿宋" w:cs="仿宋" w:hint="eastAsia"/>
          <w:sz w:val="32"/>
          <w:szCs w:val="32"/>
        </w:rPr>
        <w:t>积极组织申报教育发展项目，努力争取教育资金。加大在项目资金使用过程中的监督管理，密切联系各个部门，督促项目进度。重点推动新课改学科活动教室二期工程建设和科技馆竣工验收工作，争取早日投入使用，为新课改和新高考保障物质条件。</w:t>
      </w:r>
      <w:r>
        <w:rPr>
          <w:rFonts w:ascii="仿宋" w:eastAsia="仿宋" w:hAnsi="仿宋" w:cs="仿宋" w:hint="eastAsia"/>
          <w:color w:val="000000"/>
          <w:sz w:val="32"/>
          <w:szCs w:val="32"/>
          <w:shd w:val="clear" w:color="auto" w:fill="FFFFFF"/>
        </w:rPr>
        <w:t>以迎接各种检查作为契机，克服困难，积极申请市本级财政专项资金及其他资金，进一步完善校园基础设施，提升学校办学品位。</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（三）加大宣传力度。</w:t>
      </w:r>
      <w:r>
        <w:rPr>
          <w:rFonts w:ascii="仿宋" w:eastAsia="仿宋" w:hAnsi="仿宋" w:cs="仿宋" w:hint="eastAsia"/>
          <w:sz w:val="32"/>
          <w:szCs w:val="32"/>
        </w:rPr>
        <w:t>要进一步打造好移动宣传平台的“三驾马车”：一中网站、</w:t>
      </w:r>
      <w:proofErr w:type="gramStart"/>
      <w:r>
        <w:rPr>
          <w:rFonts w:ascii="仿宋" w:eastAsia="仿宋" w:hAnsi="仿宋" w:cs="仿宋" w:hint="eastAsia"/>
          <w:sz w:val="32"/>
          <w:szCs w:val="32"/>
        </w:rPr>
        <w:t>微信公众号、抖音</w:t>
      </w:r>
      <w:proofErr w:type="gramEnd"/>
      <w:r>
        <w:rPr>
          <w:rFonts w:ascii="仿宋" w:eastAsia="仿宋" w:hAnsi="仿宋" w:cs="仿宋" w:hint="eastAsia"/>
          <w:sz w:val="32"/>
          <w:szCs w:val="32"/>
        </w:rPr>
        <w:t>号；加大招生宣传力度。精心编辑信息，</w:t>
      </w:r>
      <w:proofErr w:type="gramStart"/>
      <w:r>
        <w:rPr>
          <w:rFonts w:ascii="仿宋" w:eastAsia="仿宋" w:hAnsi="仿宋" w:cs="仿宋" w:hint="eastAsia"/>
          <w:sz w:val="32"/>
          <w:szCs w:val="32"/>
        </w:rPr>
        <w:t>迅速主动</w:t>
      </w:r>
      <w:proofErr w:type="gramEnd"/>
      <w:r>
        <w:rPr>
          <w:rFonts w:ascii="仿宋" w:eastAsia="仿宋" w:hAnsi="仿宋" w:cs="仿宋" w:hint="eastAsia"/>
          <w:sz w:val="32"/>
          <w:szCs w:val="32"/>
        </w:rPr>
        <w:t>地对我校开展的各项教育教学活动进行宣传报道，努力拓展宣传格局，为学校的改革、发展和稳定营造良好的舆论环境。与省市级媒体合作，增强宣传报道辐射面与针对性，以扩大学校品牌影响力。</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（四）积极加强教育联盟。</w:t>
      </w:r>
      <w:r>
        <w:rPr>
          <w:rFonts w:ascii="仿宋" w:eastAsia="仿宋" w:hAnsi="仿宋" w:cs="仿宋" w:hint="eastAsia"/>
          <w:sz w:val="32"/>
          <w:szCs w:val="32"/>
        </w:rPr>
        <w:t>继续与钦北区大</w:t>
      </w:r>
      <w:proofErr w:type="gramStart"/>
      <w:r>
        <w:rPr>
          <w:rFonts w:ascii="仿宋" w:eastAsia="仿宋" w:hAnsi="仿宋" w:cs="仿宋" w:hint="eastAsia"/>
          <w:sz w:val="32"/>
          <w:szCs w:val="32"/>
        </w:rPr>
        <w:t>垌</w:t>
      </w:r>
      <w:proofErr w:type="gramEnd"/>
      <w:r>
        <w:rPr>
          <w:rFonts w:ascii="仿宋" w:eastAsia="仿宋" w:hAnsi="仿宋" w:cs="仿宋" w:hint="eastAsia"/>
          <w:sz w:val="32"/>
          <w:szCs w:val="32"/>
        </w:rPr>
        <w:t>中学、平吉中学，钦南区</w:t>
      </w:r>
      <w:proofErr w:type="gramStart"/>
      <w:r>
        <w:rPr>
          <w:rFonts w:ascii="仿宋" w:eastAsia="仿宋" w:hAnsi="仿宋" w:cs="仿宋" w:hint="eastAsia"/>
          <w:sz w:val="32"/>
          <w:szCs w:val="32"/>
        </w:rPr>
        <w:t>大番坡学校</w:t>
      </w:r>
      <w:proofErr w:type="gramEnd"/>
      <w:r>
        <w:rPr>
          <w:rFonts w:ascii="仿宋" w:eastAsia="仿宋" w:hAnsi="仿宋" w:cs="仿宋" w:hint="eastAsia"/>
          <w:sz w:val="32"/>
          <w:szCs w:val="32"/>
        </w:rPr>
        <w:t>等结为共建学校，</w:t>
      </w:r>
      <w:r>
        <w:rPr>
          <w:rFonts w:ascii="仿宋" w:eastAsia="仿宋" w:hAnsi="仿宋" w:cs="仿宋" w:hint="eastAsia"/>
          <w:sz w:val="32"/>
          <w:szCs w:val="32"/>
        </w:rPr>
        <w:t>加强交流，共享优质教育资源，并继续派出优秀教师参加支教，帮扶薄弱学校共同进步，扩大学校的辐射影响力。</w:t>
      </w:r>
    </w:p>
    <w:p w:rsidR="00BB51A6" w:rsidRDefault="006A7419">
      <w:pPr>
        <w:spacing w:line="560" w:lineRule="exact"/>
        <w:ind w:firstLineChars="200" w:firstLine="640"/>
        <w:rPr>
          <w:rFonts w:ascii="仿宋" w:eastAsia="仿宋" w:hAnsi="仿宋" w:cs="仿宋"/>
          <w:sz w:val="32"/>
          <w:szCs w:val="32"/>
        </w:rPr>
      </w:pPr>
      <w:r>
        <w:rPr>
          <w:rFonts w:ascii="楷体" w:eastAsia="楷体" w:hAnsi="楷体" w:cs="楷体" w:hint="eastAsia"/>
          <w:bCs/>
          <w:sz w:val="32"/>
          <w:szCs w:val="32"/>
        </w:rPr>
        <w:t>（五）构建钦州一中教育集团体系。</w:t>
      </w:r>
      <w:r>
        <w:rPr>
          <w:rFonts w:ascii="仿宋" w:eastAsia="仿宋" w:hAnsi="仿宋" w:cs="仿宋" w:hint="eastAsia"/>
          <w:sz w:val="32"/>
          <w:szCs w:val="32"/>
        </w:rPr>
        <w:t>利用名校带动名企共办民办学校，实现教育集团实体化，打造学校发展的新辉煌。计划</w:t>
      </w:r>
      <w:r>
        <w:rPr>
          <w:rFonts w:ascii="仿宋" w:eastAsia="仿宋" w:hAnsi="仿宋" w:cs="仿宋" w:hint="eastAsia"/>
          <w:sz w:val="32"/>
          <w:szCs w:val="32"/>
        </w:rPr>
        <w:lastRenderedPageBreak/>
        <w:t>与多所民办学校联合办学，目前“钦州</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中子材校区”已破土动工，各项建设工作有条不紊推进中，计划在秋季学期开始招生。钦州一中高新区幼儿园、小学和初中学校，也正在紧锣密鼓的筹办当中，有望在</w:t>
      </w:r>
      <w:r>
        <w:rPr>
          <w:rFonts w:ascii="仿宋" w:eastAsia="仿宋" w:hAnsi="仿宋" w:cs="仿宋" w:hint="eastAsia"/>
          <w:sz w:val="32"/>
          <w:szCs w:val="32"/>
        </w:rPr>
        <w:t>2021</w:t>
      </w:r>
      <w:r>
        <w:rPr>
          <w:rFonts w:ascii="仿宋" w:eastAsia="仿宋" w:hAnsi="仿宋" w:cs="仿宋" w:hint="eastAsia"/>
          <w:sz w:val="32"/>
          <w:szCs w:val="32"/>
        </w:rPr>
        <w:t>年开始动工。继续协助管好附属幼儿园工作。</w:t>
      </w:r>
    </w:p>
    <w:p w:rsidR="00BB51A6" w:rsidRDefault="006A7419" w:rsidP="00A24C3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各位教职员工</w:t>
      </w:r>
      <w:r>
        <w:rPr>
          <w:rFonts w:ascii="仿宋" w:eastAsia="仿宋" w:hAnsi="仿宋" w:cs="仿宋" w:hint="eastAsia"/>
          <w:sz w:val="32"/>
          <w:szCs w:val="32"/>
        </w:rPr>
        <w:t>!</w:t>
      </w:r>
      <w:r>
        <w:rPr>
          <w:rFonts w:ascii="仿宋" w:eastAsia="仿宋" w:hAnsi="仿宋" w:cs="仿宋"/>
          <w:sz w:val="32"/>
          <w:szCs w:val="32"/>
        </w:rPr>
        <w:t>砥砺奋进正当时</w:t>
      </w:r>
      <w:r>
        <w:rPr>
          <w:rFonts w:ascii="仿宋" w:eastAsia="仿宋" w:hAnsi="仿宋" w:cs="仿宋" w:hint="eastAsia"/>
          <w:sz w:val="32"/>
          <w:szCs w:val="32"/>
        </w:rPr>
        <w:t>，教育</w:t>
      </w:r>
      <w:r>
        <w:rPr>
          <w:rFonts w:ascii="仿宋" w:eastAsia="仿宋" w:hAnsi="仿宋" w:cs="仿宋"/>
          <w:sz w:val="32"/>
          <w:szCs w:val="32"/>
        </w:rPr>
        <w:t>建功新时代</w:t>
      </w:r>
      <w:r>
        <w:rPr>
          <w:rFonts w:ascii="仿宋" w:eastAsia="仿宋" w:hAnsi="仿宋" w:cs="仿宋" w:hint="eastAsia"/>
          <w:sz w:val="32"/>
          <w:szCs w:val="32"/>
        </w:rPr>
        <w:t>。新的一年</w:t>
      </w:r>
      <w:r>
        <w:rPr>
          <w:rFonts w:ascii="仿宋" w:eastAsia="仿宋" w:hAnsi="仿宋" w:cs="仿宋" w:hint="eastAsia"/>
          <w:sz w:val="32"/>
          <w:szCs w:val="32"/>
        </w:rPr>
        <w:t>,</w:t>
      </w:r>
      <w:r>
        <w:rPr>
          <w:rFonts w:ascii="仿宋" w:eastAsia="仿宋" w:hAnsi="仿宋" w:cs="仿宋" w:hint="eastAsia"/>
          <w:sz w:val="32"/>
          <w:szCs w:val="32"/>
        </w:rPr>
        <w:t>既是“十四五”</w:t>
      </w:r>
      <w:r>
        <w:rPr>
          <w:rFonts w:ascii="仿宋" w:eastAsia="仿宋" w:hAnsi="仿宋" w:cs="仿宋" w:hint="eastAsia"/>
          <w:sz w:val="32"/>
          <w:szCs w:val="32"/>
        </w:rPr>
        <w:t>规划开启年，更是钦州一中踏上新征程，完成蜕变式发展，实现一中梦的重要的一年，我们要把握发展机遇，鼓足干劲，深化教育教学改革，勇往直前，继续推进品牌学校建设，再创学校新局面，</w:t>
      </w:r>
      <w:r>
        <w:rPr>
          <w:rFonts w:ascii="仿宋" w:eastAsia="仿宋" w:hAnsi="仿宋" w:cs="仿宋"/>
          <w:sz w:val="32"/>
          <w:szCs w:val="32"/>
        </w:rPr>
        <w:t>迎接中国共产党成立</w:t>
      </w:r>
      <w:r>
        <w:rPr>
          <w:rFonts w:ascii="仿宋" w:eastAsia="仿宋" w:hAnsi="仿宋" w:cs="仿宋"/>
          <w:sz w:val="32"/>
          <w:szCs w:val="32"/>
        </w:rPr>
        <w:t>100</w:t>
      </w:r>
      <w:r>
        <w:rPr>
          <w:rFonts w:ascii="仿宋" w:eastAsia="仿宋" w:hAnsi="仿宋" w:cs="仿宋"/>
          <w:sz w:val="32"/>
          <w:szCs w:val="32"/>
        </w:rPr>
        <w:t>周年</w:t>
      </w:r>
      <w:r>
        <w:rPr>
          <w:rFonts w:ascii="仿宋" w:eastAsia="仿宋" w:hAnsi="仿宋" w:cs="仿宋" w:hint="eastAsia"/>
          <w:sz w:val="32"/>
          <w:szCs w:val="32"/>
        </w:rPr>
        <w:t>！</w:t>
      </w:r>
    </w:p>
    <w:p w:rsidR="00BB51A6" w:rsidRDefault="00BB51A6">
      <w:pPr>
        <w:spacing w:line="560" w:lineRule="exact"/>
        <w:ind w:firstLineChars="200" w:firstLine="640"/>
        <w:rPr>
          <w:rFonts w:ascii="仿宋" w:eastAsia="仿宋" w:hAnsi="仿宋" w:cs="仿宋" w:hint="eastAsia"/>
          <w:sz w:val="32"/>
          <w:szCs w:val="32"/>
        </w:rPr>
      </w:pPr>
    </w:p>
    <w:p w:rsidR="00B004A6" w:rsidRDefault="00B004A6">
      <w:pPr>
        <w:spacing w:line="560" w:lineRule="exact"/>
        <w:ind w:firstLineChars="200" w:firstLine="640"/>
        <w:rPr>
          <w:rFonts w:ascii="仿宋" w:eastAsia="仿宋" w:hAnsi="仿宋" w:cs="仿宋" w:hint="eastAsia"/>
          <w:sz w:val="32"/>
          <w:szCs w:val="32"/>
        </w:rPr>
      </w:pPr>
    </w:p>
    <w:p w:rsidR="00B004A6" w:rsidRDefault="00B004A6" w:rsidP="00B004A6">
      <w:pPr>
        <w:spacing w:line="560" w:lineRule="exact"/>
        <w:ind w:firstLineChars="1650" w:firstLine="5280"/>
        <w:rPr>
          <w:rFonts w:ascii="仿宋" w:eastAsia="仿宋" w:hAnsi="仿宋" w:cs="仿宋" w:hint="eastAsia"/>
          <w:sz w:val="32"/>
          <w:szCs w:val="32"/>
        </w:rPr>
      </w:pPr>
      <w:r>
        <w:rPr>
          <w:rFonts w:ascii="仿宋" w:eastAsia="仿宋" w:hAnsi="仿宋" w:cs="仿宋" w:hint="eastAsia"/>
          <w:sz w:val="32"/>
          <w:szCs w:val="32"/>
        </w:rPr>
        <w:t>钦州市第一中学</w:t>
      </w:r>
    </w:p>
    <w:p w:rsidR="00B004A6" w:rsidRDefault="00B004A6" w:rsidP="00B004A6">
      <w:pPr>
        <w:spacing w:line="560" w:lineRule="exact"/>
        <w:ind w:firstLineChars="1650" w:firstLine="5280"/>
        <w:rPr>
          <w:rFonts w:ascii="仿宋" w:eastAsia="仿宋" w:hAnsi="仿宋" w:cs="仿宋" w:hint="eastAsia"/>
          <w:sz w:val="32"/>
          <w:szCs w:val="32"/>
        </w:rPr>
      </w:pPr>
      <w:r>
        <w:rPr>
          <w:rFonts w:ascii="仿宋" w:eastAsia="仿宋" w:hAnsi="仿宋" w:cs="仿宋" w:hint="eastAsia"/>
          <w:sz w:val="32"/>
          <w:szCs w:val="32"/>
        </w:rPr>
        <w:t>2021年3月1日</w:t>
      </w:r>
    </w:p>
    <w:p w:rsidR="00B004A6" w:rsidRDefault="00B004A6">
      <w:pPr>
        <w:spacing w:line="560" w:lineRule="exact"/>
        <w:ind w:firstLineChars="200" w:firstLine="640"/>
        <w:rPr>
          <w:rFonts w:ascii="仿宋" w:eastAsia="仿宋" w:hAnsi="仿宋" w:cs="仿宋" w:hint="eastAsia"/>
          <w:sz w:val="32"/>
          <w:szCs w:val="32"/>
        </w:rPr>
      </w:pPr>
    </w:p>
    <w:p w:rsidR="00B004A6" w:rsidRDefault="00B004A6">
      <w:pPr>
        <w:spacing w:line="560" w:lineRule="exact"/>
        <w:ind w:firstLineChars="200" w:firstLine="640"/>
        <w:rPr>
          <w:rFonts w:ascii="仿宋" w:eastAsia="仿宋" w:hAnsi="仿宋" w:cs="仿宋" w:hint="eastAsia"/>
          <w:sz w:val="32"/>
          <w:szCs w:val="32"/>
        </w:rPr>
      </w:pPr>
    </w:p>
    <w:p w:rsidR="00B004A6" w:rsidRDefault="00B004A6">
      <w:pPr>
        <w:spacing w:line="560" w:lineRule="exact"/>
        <w:ind w:firstLineChars="200" w:firstLine="640"/>
        <w:rPr>
          <w:rFonts w:ascii="仿宋" w:eastAsia="仿宋" w:hAnsi="仿宋" w:cs="仿宋" w:hint="eastAsia"/>
          <w:sz w:val="32"/>
          <w:szCs w:val="32"/>
        </w:rPr>
      </w:pPr>
    </w:p>
    <w:p w:rsidR="00B004A6" w:rsidRDefault="00B004A6">
      <w:pPr>
        <w:spacing w:line="560" w:lineRule="exact"/>
        <w:ind w:firstLineChars="200" w:firstLine="640"/>
        <w:rPr>
          <w:rFonts w:ascii="仿宋" w:eastAsia="仿宋" w:hAnsi="仿宋" w:cs="仿宋" w:hint="eastAsia"/>
          <w:sz w:val="32"/>
          <w:szCs w:val="32"/>
        </w:rPr>
      </w:pPr>
    </w:p>
    <w:p w:rsidR="00B004A6" w:rsidRDefault="00B004A6">
      <w:pPr>
        <w:spacing w:line="560" w:lineRule="exact"/>
        <w:ind w:firstLineChars="200" w:firstLine="640"/>
        <w:rPr>
          <w:rFonts w:ascii="仿宋" w:eastAsia="仿宋" w:hAnsi="仿宋" w:cs="仿宋"/>
          <w:sz w:val="32"/>
          <w:szCs w:val="32"/>
        </w:rPr>
      </w:pPr>
    </w:p>
    <w:p w:rsidR="00BB51A6" w:rsidRDefault="00BB51A6">
      <w:pPr>
        <w:spacing w:line="560" w:lineRule="exact"/>
        <w:ind w:firstLineChars="200" w:firstLine="640"/>
        <w:rPr>
          <w:rFonts w:ascii="仿宋" w:eastAsia="仿宋" w:hAnsi="仿宋" w:cs="仿宋" w:hint="eastAsia"/>
          <w:sz w:val="32"/>
          <w:szCs w:val="32"/>
        </w:rPr>
      </w:pPr>
    </w:p>
    <w:p w:rsidR="00233BAB" w:rsidRDefault="00233BAB">
      <w:pPr>
        <w:spacing w:line="560" w:lineRule="exact"/>
        <w:ind w:firstLineChars="200" w:firstLine="640"/>
        <w:rPr>
          <w:rFonts w:ascii="仿宋" w:eastAsia="仿宋" w:hAnsi="仿宋" w:cs="仿宋"/>
          <w:sz w:val="32"/>
          <w:szCs w:val="32"/>
        </w:rPr>
      </w:pPr>
    </w:p>
    <w:p w:rsidR="00BB51A6" w:rsidRDefault="006A7419">
      <w:pPr>
        <w:spacing w:line="560" w:lineRule="exact"/>
        <w:jc w:val="left"/>
        <w:rPr>
          <w:rFonts w:ascii="仿宋_GB2312" w:eastAsia="仿宋_GB2312"/>
          <w:kern w:val="0"/>
          <w:sz w:val="28"/>
          <w:szCs w:val="28"/>
        </w:rPr>
      </w:pPr>
      <w:r>
        <w:rPr>
          <w:rFonts w:ascii="黑体" w:eastAsia="黑体" w:hAnsi="宋体" w:cs="仿宋_GB2312" w:hint="eastAsia"/>
          <w:sz w:val="28"/>
          <w:szCs w:val="28"/>
        </w:rPr>
        <w:t>公开方式：</w:t>
      </w:r>
      <w:r w:rsidR="00B004A6">
        <w:rPr>
          <w:rFonts w:ascii="方正小标宋简体" w:eastAsia="方正小标宋简体" w:hAnsi="宋体" w:cs="仿宋_GB2312" w:hint="eastAsia"/>
          <w:sz w:val="28"/>
          <w:szCs w:val="28"/>
        </w:rPr>
        <w:t>主动</w:t>
      </w:r>
      <w:r>
        <w:rPr>
          <w:rFonts w:ascii="方正小标宋简体" w:eastAsia="方正小标宋简体" w:hAnsi="宋体" w:cs="仿宋_GB2312" w:hint="eastAsia"/>
          <w:sz w:val="28"/>
          <w:szCs w:val="28"/>
        </w:rPr>
        <w:t>公开</w:t>
      </w:r>
    </w:p>
    <w:p w:rsidR="00BB51A6" w:rsidRDefault="006A7419">
      <w:pPr>
        <w:spacing w:line="144" w:lineRule="exact"/>
        <w:jc w:val="left"/>
        <w:rPr>
          <w:rFonts w:ascii="仿宋_GB2312" w:eastAsia="仿宋_GB2312"/>
          <w:kern w:val="0"/>
          <w:sz w:val="28"/>
          <w:szCs w:val="28"/>
          <w:u w:val="thick"/>
        </w:rPr>
      </w:pPr>
      <w:r>
        <w:rPr>
          <w:rFonts w:ascii="仿宋_GB2312" w:eastAsia="仿宋_GB2312" w:hint="eastAsia"/>
          <w:kern w:val="0"/>
          <w:sz w:val="28"/>
          <w:szCs w:val="28"/>
          <w:u w:val="thick"/>
        </w:rPr>
        <w:t xml:space="preserve">                                                              </w:t>
      </w:r>
      <w:r w:rsidR="00233BAB">
        <w:rPr>
          <w:rFonts w:ascii="仿宋_GB2312" w:eastAsia="仿宋_GB2312" w:hint="eastAsia"/>
          <w:kern w:val="0"/>
          <w:sz w:val="28"/>
          <w:szCs w:val="28"/>
          <w:u w:val="thick"/>
        </w:rPr>
        <w:t xml:space="preserve"> </w:t>
      </w:r>
      <w:r>
        <w:rPr>
          <w:rFonts w:ascii="仿宋_GB2312" w:eastAsia="仿宋_GB2312" w:hint="eastAsia"/>
          <w:kern w:val="0"/>
          <w:sz w:val="28"/>
          <w:szCs w:val="28"/>
          <w:u w:val="thick"/>
        </w:rPr>
        <w:t xml:space="preserve"> </w:t>
      </w:r>
    </w:p>
    <w:p w:rsidR="00B004A6" w:rsidRPr="00B004A6" w:rsidRDefault="006A7419" w:rsidP="00B004A6">
      <w:pPr>
        <w:spacing w:line="560" w:lineRule="exact"/>
        <w:ind w:left="787" w:hangingChars="281" w:hanging="787"/>
        <w:rPr>
          <w:rFonts w:ascii="仿宋_GB2312" w:eastAsia="仿宋_GB2312" w:hAnsi="宋体"/>
          <w:sz w:val="28"/>
          <w:szCs w:val="28"/>
        </w:rPr>
      </w:pPr>
      <w:r>
        <w:rPr>
          <w:rFonts w:ascii="仿宋_GB2312" w:eastAsia="仿宋_GB2312" w:hint="eastAsia"/>
          <w:kern w:val="0"/>
          <w:sz w:val="28"/>
          <w:szCs w:val="28"/>
        </w:rPr>
        <w:t xml:space="preserve">  </w:t>
      </w:r>
      <w:r>
        <w:rPr>
          <w:rFonts w:ascii="仿宋_GB2312" w:eastAsia="仿宋_GB2312" w:hAnsi="宋体" w:cs="仿宋_GB2312" w:hint="eastAsia"/>
          <w:sz w:val="28"/>
          <w:szCs w:val="28"/>
        </w:rPr>
        <w:t>钦州市</w:t>
      </w:r>
      <w:r w:rsidR="00B004A6">
        <w:rPr>
          <w:rFonts w:ascii="仿宋_GB2312" w:eastAsia="仿宋_GB2312" w:hAnsi="宋体" w:cs="仿宋_GB2312" w:hint="eastAsia"/>
          <w:sz w:val="28"/>
          <w:szCs w:val="28"/>
        </w:rPr>
        <w:t>第一中学</w:t>
      </w:r>
      <w:r>
        <w:rPr>
          <w:rFonts w:ascii="仿宋_GB2312" w:eastAsia="仿宋_GB2312" w:hAnsi="宋体" w:cs="仿宋_GB2312" w:hint="eastAsia"/>
          <w:sz w:val="28"/>
          <w:szCs w:val="28"/>
        </w:rPr>
        <w:t>办公室</w:t>
      </w:r>
      <w:r>
        <w:rPr>
          <w:rFonts w:ascii="仿宋_GB2312" w:eastAsia="仿宋_GB2312" w:hAnsi="宋体" w:cs="仿宋_GB2312" w:hint="eastAsia"/>
          <w:sz w:val="28"/>
          <w:szCs w:val="28"/>
        </w:rPr>
        <w:t xml:space="preserve">                    </w:t>
      </w:r>
      <w:r w:rsidR="00233BAB">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2021</w:t>
      </w:r>
      <w:r>
        <w:rPr>
          <w:rFonts w:ascii="仿宋_GB2312" w:eastAsia="仿宋_GB2312" w:hAnsi="宋体" w:cs="仿宋_GB2312" w:hint="eastAsia"/>
          <w:sz w:val="28"/>
          <w:szCs w:val="28"/>
        </w:rPr>
        <w:t>年</w:t>
      </w:r>
      <w:r w:rsidR="00B004A6">
        <w:rPr>
          <w:rFonts w:ascii="仿宋_GB2312" w:eastAsia="仿宋_GB2312" w:hint="eastAsia"/>
          <w:sz w:val="28"/>
          <w:szCs w:val="28"/>
        </w:rPr>
        <w:t>3</w:t>
      </w:r>
      <w:r>
        <w:rPr>
          <w:rFonts w:ascii="仿宋_GB2312" w:eastAsia="仿宋_GB2312" w:hAnsi="宋体" w:cs="仿宋_GB2312" w:hint="eastAsia"/>
          <w:sz w:val="28"/>
          <w:szCs w:val="28"/>
        </w:rPr>
        <w:t>月</w:t>
      </w:r>
      <w:r w:rsidR="00B004A6">
        <w:rPr>
          <w:rFonts w:ascii="仿宋_GB2312" w:eastAsia="仿宋_GB2312" w:hint="eastAsia"/>
          <w:sz w:val="28"/>
          <w:szCs w:val="28"/>
        </w:rPr>
        <w:t>1</w:t>
      </w:r>
      <w:r>
        <w:rPr>
          <w:rFonts w:ascii="仿宋_GB2312" w:eastAsia="仿宋_GB2312" w:hAnsi="宋体" w:cs="仿宋_GB2312" w:hint="eastAsia"/>
          <w:sz w:val="28"/>
          <w:szCs w:val="28"/>
        </w:rPr>
        <w:t>日印</w:t>
      </w:r>
      <w:r w:rsidR="00B004A6">
        <w:rPr>
          <w:rFonts w:ascii="仿宋_GB2312" w:eastAsia="仿宋_GB2312" w:hAnsi="宋体" w:cs="仿宋_GB2312" w:hint="eastAsia"/>
          <w:sz w:val="28"/>
          <w:szCs w:val="28"/>
        </w:rPr>
        <w:t xml:space="preserve"> </w:t>
      </w:r>
    </w:p>
    <w:p w:rsidR="00B004A6" w:rsidRDefault="00B004A6" w:rsidP="00B004A6">
      <w:pPr>
        <w:spacing w:line="144" w:lineRule="exact"/>
        <w:rPr>
          <w:rFonts w:ascii="Times New Roman" w:hAnsi="Times New Roman" w:hint="eastAsia"/>
          <w:szCs w:val="21"/>
        </w:rPr>
      </w:pPr>
      <w:r>
        <w:rPr>
          <w:rFonts w:ascii="仿宋_GB2312" w:eastAsia="仿宋_GB2312" w:hAnsi="宋体" w:hint="eastAsia"/>
          <w:sz w:val="28"/>
          <w:szCs w:val="28"/>
          <w:u w:val="thick"/>
        </w:rPr>
        <w:t xml:space="preserve">                                                             </w:t>
      </w:r>
      <w:r w:rsidR="00233BAB">
        <w:rPr>
          <w:rFonts w:ascii="仿宋_GB2312" w:eastAsia="仿宋_GB2312" w:hAnsi="宋体" w:hint="eastAsia"/>
          <w:sz w:val="28"/>
          <w:szCs w:val="28"/>
          <w:u w:val="thick"/>
        </w:rPr>
        <w:t xml:space="preserve"> </w:t>
      </w:r>
      <w:r>
        <w:rPr>
          <w:rFonts w:ascii="仿宋_GB2312" w:eastAsia="仿宋_GB2312" w:hAnsi="宋体" w:hint="eastAsia"/>
          <w:sz w:val="28"/>
          <w:szCs w:val="28"/>
          <w:u w:val="thick"/>
        </w:rPr>
        <w:t xml:space="preserve">  </w:t>
      </w:r>
    </w:p>
    <w:sectPr w:rsidR="00B004A6" w:rsidSect="00BB51A6">
      <w:footerReference w:type="default" r:id="rId7"/>
      <w:pgSz w:w="11906" w:h="16838"/>
      <w:pgMar w:top="1418" w:right="1474"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419" w:rsidRDefault="006A7419" w:rsidP="00BB51A6">
      <w:r>
        <w:separator/>
      </w:r>
    </w:p>
  </w:endnote>
  <w:endnote w:type="continuationSeparator" w:id="0">
    <w:p w:rsidR="006A7419" w:rsidRDefault="006A7419" w:rsidP="00BB5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A6" w:rsidRDefault="00BB51A6">
    <w:pPr>
      <w:pStyle w:val="a5"/>
      <w:jc w:val="center"/>
    </w:pPr>
    <w:r>
      <w:rPr>
        <w:b/>
        <w:sz w:val="24"/>
        <w:szCs w:val="24"/>
      </w:rPr>
      <w:fldChar w:fldCharType="begin"/>
    </w:r>
    <w:r w:rsidR="006A7419">
      <w:rPr>
        <w:b/>
      </w:rPr>
      <w:instrText>PAGE</w:instrText>
    </w:r>
    <w:r>
      <w:rPr>
        <w:b/>
        <w:sz w:val="24"/>
        <w:szCs w:val="24"/>
      </w:rPr>
      <w:fldChar w:fldCharType="separate"/>
    </w:r>
    <w:r w:rsidR="00A24C37">
      <w:rPr>
        <w:b/>
        <w:noProof/>
      </w:rPr>
      <w:t>16</w:t>
    </w:r>
    <w:r>
      <w:rPr>
        <w:b/>
        <w:sz w:val="24"/>
        <w:szCs w:val="24"/>
      </w:rPr>
      <w:fldChar w:fldCharType="end"/>
    </w:r>
    <w:r w:rsidR="006A7419">
      <w:rPr>
        <w:lang w:val="zh-CN"/>
      </w:rPr>
      <w:t xml:space="preserve"> / </w:t>
    </w:r>
    <w:r>
      <w:rPr>
        <w:b/>
        <w:sz w:val="24"/>
        <w:szCs w:val="24"/>
      </w:rPr>
      <w:fldChar w:fldCharType="begin"/>
    </w:r>
    <w:r w:rsidR="006A7419">
      <w:rPr>
        <w:b/>
      </w:rPr>
      <w:instrText>NUMPAGES</w:instrText>
    </w:r>
    <w:r>
      <w:rPr>
        <w:b/>
        <w:sz w:val="24"/>
        <w:szCs w:val="24"/>
      </w:rPr>
      <w:fldChar w:fldCharType="separate"/>
    </w:r>
    <w:r w:rsidR="00A24C37">
      <w:rPr>
        <w:b/>
        <w:noProof/>
      </w:rPr>
      <w:t>17</w:t>
    </w:r>
    <w:r>
      <w:rPr>
        <w:b/>
        <w:sz w:val="24"/>
        <w:szCs w:val="24"/>
      </w:rPr>
      <w:fldChar w:fldCharType="end"/>
    </w:r>
  </w:p>
  <w:p w:rsidR="00BB51A6" w:rsidRDefault="00BB51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419" w:rsidRDefault="006A7419" w:rsidP="00BB51A6">
      <w:r>
        <w:separator/>
      </w:r>
    </w:p>
  </w:footnote>
  <w:footnote w:type="continuationSeparator" w:id="0">
    <w:p w:rsidR="006A7419" w:rsidRDefault="006A7419" w:rsidP="00BB5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078B5"/>
    <w:rsid w:val="000761FC"/>
    <w:rsid w:val="00094983"/>
    <w:rsid w:val="001A6B5C"/>
    <w:rsid w:val="002078B5"/>
    <w:rsid w:val="00225B29"/>
    <w:rsid w:val="00233BAB"/>
    <w:rsid w:val="0029719D"/>
    <w:rsid w:val="002F6381"/>
    <w:rsid w:val="002F736B"/>
    <w:rsid w:val="002F74EB"/>
    <w:rsid w:val="00332E2A"/>
    <w:rsid w:val="0035091E"/>
    <w:rsid w:val="003E475F"/>
    <w:rsid w:val="004155C4"/>
    <w:rsid w:val="00417ACA"/>
    <w:rsid w:val="004242BB"/>
    <w:rsid w:val="004A7740"/>
    <w:rsid w:val="00504892"/>
    <w:rsid w:val="00504D1D"/>
    <w:rsid w:val="00515F6C"/>
    <w:rsid w:val="00523B93"/>
    <w:rsid w:val="005C30DD"/>
    <w:rsid w:val="00605CE8"/>
    <w:rsid w:val="006935C5"/>
    <w:rsid w:val="00694618"/>
    <w:rsid w:val="006A7419"/>
    <w:rsid w:val="006B5532"/>
    <w:rsid w:val="00735461"/>
    <w:rsid w:val="00832B1F"/>
    <w:rsid w:val="00860A3C"/>
    <w:rsid w:val="008876BE"/>
    <w:rsid w:val="00887833"/>
    <w:rsid w:val="008B710B"/>
    <w:rsid w:val="009B0878"/>
    <w:rsid w:val="00A17A63"/>
    <w:rsid w:val="00A24C37"/>
    <w:rsid w:val="00AF05FC"/>
    <w:rsid w:val="00B004A6"/>
    <w:rsid w:val="00B10C2B"/>
    <w:rsid w:val="00B15FC7"/>
    <w:rsid w:val="00B8706C"/>
    <w:rsid w:val="00BB51A6"/>
    <w:rsid w:val="00C90C38"/>
    <w:rsid w:val="00C942E6"/>
    <w:rsid w:val="00CE1C6B"/>
    <w:rsid w:val="00D37333"/>
    <w:rsid w:val="00D666E5"/>
    <w:rsid w:val="00D72A0F"/>
    <w:rsid w:val="00D810FA"/>
    <w:rsid w:val="00D832CC"/>
    <w:rsid w:val="00D948D0"/>
    <w:rsid w:val="00DB1856"/>
    <w:rsid w:val="00DB2D14"/>
    <w:rsid w:val="00DD216B"/>
    <w:rsid w:val="00E10190"/>
    <w:rsid w:val="00E111E9"/>
    <w:rsid w:val="00E40DF7"/>
    <w:rsid w:val="00ED6B95"/>
    <w:rsid w:val="00FC2B1E"/>
    <w:rsid w:val="193134DA"/>
    <w:rsid w:val="1E043CDA"/>
    <w:rsid w:val="2EA0224A"/>
    <w:rsid w:val="36CD4337"/>
    <w:rsid w:val="38BD13D3"/>
    <w:rsid w:val="40CF7ECE"/>
    <w:rsid w:val="62F218FF"/>
    <w:rsid w:val="6EE10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A6"/>
    <w:pPr>
      <w:widowControl w:val="0"/>
      <w:jc w:val="both"/>
    </w:pPr>
    <w:rPr>
      <w:rFonts w:ascii="Calibri" w:hAnsi="Calibri" w:cs="宋体"/>
      <w:kern w:val="2"/>
      <w:sz w:val="21"/>
      <w:szCs w:val="22"/>
    </w:rPr>
  </w:style>
  <w:style w:type="paragraph" w:styleId="1">
    <w:name w:val="heading 1"/>
    <w:basedOn w:val="a"/>
    <w:next w:val="a"/>
    <w:qFormat/>
    <w:rsid w:val="00BB51A6"/>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BB51A6"/>
    <w:pPr>
      <w:ind w:leftChars="2500" w:left="100"/>
    </w:pPr>
  </w:style>
  <w:style w:type="paragraph" w:styleId="a4">
    <w:name w:val="Balloon Text"/>
    <w:basedOn w:val="a"/>
    <w:link w:val="Char0"/>
    <w:qFormat/>
    <w:rsid w:val="00BB51A6"/>
    <w:rPr>
      <w:sz w:val="18"/>
      <w:szCs w:val="18"/>
    </w:rPr>
  </w:style>
  <w:style w:type="paragraph" w:styleId="a5">
    <w:name w:val="footer"/>
    <w:basedOn w:val="a"/>
    <w:link w:val="Char1"/>
    <w:uiPriority w:val="99"/>
    <w:qFormat/>
    <w:rsid w:val="00BB51A6"/>
    <w:pPr>
      <w:tabs>
        <w:tab w:val="center" w:pos="4153"/>
        <w:tab w:val="right" w:pos="8306"/>
      </w:tabs>
      <w:snapToGrid w:val="0"/>
      <w:jc w:val="left"/>
    </w:pPr>
    <w:rPr>
      <w:sz w:val="18"/>
      <w:szCs w:val="18"/>
    </w:rPr>
  </w:style>
  <w:style w:type="paragraph" w:styleId="a6">
    <w:name w:val="header"/>
    <w:basedOn w:val="a"/>
    <w:qFormat/>
    <w:rsid w:val="00BB51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BB51A6"/>
    <w:pPr>
      <w:widowControl/>
      <w:spacing w:before="100" w:beforeAutospacing="1" w:after="100" w:afterAutospacing="1"/>
      <w:jc w:val="left"/>
    </w:pPr>
    <w:rPr>
      <w:rFonts w:ascii="宋体" w:hAnsi="宋体"/>
      <w:kern w:val="0"/>
      <w:sz w:val="24"/>
      <w:szCs w:val="24"/>
    </w:rPr>
  </w:style>
  <w:style w:type="character" w:styleId="a8">
    <w:name w:val="Strong"/>
    <w:basedOn w:val="a0"/>
    <w:uiPriority w:val="22"/>
    <w:qFormat/>
    <w:rsid w:val="00BB51A6"/>
    <w:rPr>
      <w:b/>
      <w:bCs/>
    </w:rPr>
  </w:style>
  <w:style w:type="character" w:styleId="a9">
    <w:name w:val="page number"/>
    <w:basedOn w:val="a0"/>
    <w:qFormat/>
    <w:rsid w:val="00BB51A6"/>
  </w:style>
  <w:style w:type="character" w:styleId="aa">
    <w:name w:val="FollowedHyperlink"/>
    <w:basedOn w:val="a0"/>
    <w:qFormat/>
    <w:rsid w:val="00BB51A6"/>
    <w:rPr>
      <w:color w:val="0F0F0F"/>
      <w:u w:val="single"/>
    </w:rPr>
  </w:style>
  <w:style w:type="character" w:styleId="ab">
    <w:name w:val="Emphasis"/>
    <w:basedOn w:val="a0"/>
    <w:qFormat/>
    <w:rsid w:val="00BB51A6"/>
  </w:style>
  <w:style w:type="character" w:styleId="ac">
    <w:name w:val="Hyperlink"/>
    <w:basedOn w:val="a0"/>
    <w:qFormat/>
    <w:rsid w:val="00BB51A6"/>
    <w:rPr>
      <w:color w:val="0563C1"/>
      <w:u w:val="single"/>
    </w:rPr>
  </w:style>
  <w:style w:type="character" w:customStyle="1" w:styleId="Char1">
    <w:name w:val="页脚 Char"/>
    <w:basedOn w:val="a0"/>
    <w:link w:val="a5"/>
    <w:uiPriority w:val="99"/>
    <w:qFormat/>
    <w:rsid w:val="00BB51A6"/>
    <w:rPr>
      <w:kern w:val="2"/>
      <w:sz w:val="18"/>
      <w:szCs w:val="18"/>
    </w:rPr>
  </w:style>
  <w:style w:type="character" w:customStyle="1" w:styleId="one">
    <w:name w:val="one"/>
    <w:basedOn w:val="a0"/>
    <w:qFormat/>
    <w:rsid w:val="00BB51A6"/>
    <w:rPr>
      <w:color w:val="003366"/>
    </w:rPr>
  </w:style>
  <w:style w:type="character" w:customStyle="1" w:styleId="Char0">
    <w:name w:val="批注框文本 Char"/>
    <w:basedOn w:val="a0"/>
    <w:link w:val="a4"/>
    <w:qFormat/>
    <w:rsid w:val="00BB51A6"/>
    <w:rPr>
      <w:rFonts w:ascii="Calibri" w:eastAsia="宋体" w:hAnsi="Calibri" w:cs="宋体"/>
      <w:kern w:val="2"/>
      <w:sz w:val="18"/>
      <w:szCs w:val="18"/>
    </w:rPr>
  </w:style>
  <w:style w:type="paragraph" w:styleId="ad">
    <w:name w:val="List Paragraph"/>
    <w:basedOn w:val="a"/>
    <w:uiPriority w:val="99"/>
    <w:qFormat/>
    <w:rsid w:val="00BB51A6"/>
    <w:pPr>
      <w:ind w:firstLineChars="200" w:firstLine="420"/>
    </w:pPr>
  </w:style>
  <w:style w:type="character" w:customStyle="1" w:styleId="Char">
    <w:name w:val="日期 Char"/>
    <w:basedOn w:val="a0"/>
    <w:link w:val="a3"/>
    <w:qFormat/>
    <w:rsid w:val="00BB51A6"/>
    <w:rPr>
      <w:rFonts w:ascii="Calibri" w:eastAsia="宋体" w:hAnsi="Calibri" w:cs="宋体"/>
      <w:kern w:val="2"/>
      <w:sz w:val="21"/>
      <w:szCs w:val="22"/>
    </w:rPr>
  </w:style>
  <w:style w:type="paragraph" w:customStyle="1" w:styleId="p0">
    <w:name w:val="&quot;p0&quot;"/>
    <w:basedOn w:val="a"/>
    <w:qFormat/>
    <w:rsid w:val="00BB51A6"/>
    <w:pPr>
      <w:widowControl/>
    </w:pPr>
    <w:rPr>
      <w:rFonts w:ascii="Times New Roman" w:hAnsi="Times New Roman" w:cs="Times New Roman"/>
      <w:kern w:val="0"/>
      <w:szCs w:val="21"/>
    </w:rPr>
  </w:style>
  <w:style w:type="paragraph" w:customStyle="1" w:styleId="p01">
    <w:name w:val="&quot;p0&quot;1"/>
    <w:basedOn w:val="a"/>
    <w:qFormat/>
    <w:rsid w:val="00BB51A6"/>
    <w:pPr>
      <w:widowControl/>
    </w:pPr>
    <w:rPr>
      <w:rFonts w:ascii="Times New Roman" w:hAnsi="Times New Roman" w:cs="Times New Roman"/>
      <w:kern w:val="0"/>
      <w:szCs w:val="21"/>
    </w:rPr>
  </w:style>
  <w:style w:type="paragraph" w:customStyle="1" w:styleId="p02">
    <w:name w:val="&quot;p0&quot;2"/>
    <w:basedOn w:val="a"/>
    <w:qFormat/>
    <w:rsid w:val="00BB51A6"/>
    <w:pPr>
      <w:widowControl/>
    </w:pPr>
    <w:rPr>
      <w:rFonts w:ascii="Times New Roman" w:hAnsi="Times New Roman" w:cs="Times New Roman"/>
      <w:kern w:val="0"/>
      <w:szCs w:val="21"/>
    </w:rPr>
  </w:style>
  <w:style w:type="paragraph" w:customStyle="1" w:styleId="p03">
    <w:name w:val="&quot;p0&quot;3"/>
    <w:basedOn w:val="a"/>
    <w:qFormat/>
    <w:rsid w:val="00BB51A6"/>
    <w:pPr>
      <w:widowControl/>
    </w:pPr>
    <w:rPr>
      <w:rFonts w:ascii="Times New Roman"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668292071">
      <w:bodyDiv w:val="1"/>
      <w:marLeft w:val="0"/>
      <w:marRight w:val="0"/>
      <w:marTop w:val="0"/>
      <w:marBottom w:val="0"/>
      <w:divBdr>
        <w:top w:val="none" w:sz="0" w:space="0" w:color="auto"/>
        <w:left w:val="none" w:sz="0" w:space="0" w:color="auto"/>
        <w:bottom w:val="none" w:sz="0" w:space="0" w:color="auto"/>
        <w:right w:val="none" w:sz="0" w:space="0" w:color="auto"/>
      </w:divBdr>
    </w:div>
    <w:div w:id="148801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1474</Words>
  <Characters>8405</Characters>
  <Application>Microsoft Office Word</Application>
  <DocSecurity>0</DocSecurity>
  <Lines>70</Lines>
  <Paragraphs>19</Paragraphs>
  <ScaleCrop>false</ScaleCrop>
  <Company>微软中国</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市一中办公室</cp:lastModifiedBy>
  <cp:revision>143</cp:revision>
  <cp:lastPrinted>2021-02-24T23:37:00Z</cp:lastPrinted>
  <dcterms:created xsi:type="dcterms:W3CDTF">2020-11-18T03:56:00Z</dcterms:created>
  <dcterms:modified xsi:type="dcterms:W3CDTF">2021-02-26T07:56:00Z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